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4F5" w:rsidRPr="00EF1758" w:rsidRDefault="007964F5" w:rsidP="007964F5">
      <w:pPr>
        <w:ind w:left="4320" w:firstLine="720"/>
        <w:rPr>
          <w:rFonts w:cs="Arial"/>
        </w:rPr>
      </w:pPr>
    </w:p>
    <w:p w:rsidR="007964F5" w:rsidRPr="00BD028B" w:rsidRDefault="007964F5" w:rsidP="0063406A">
      <w:pPr>
        <w:jc w:val="right"/>
        <w:rPr>
          <w:rFonts w:cs="Arial"/>
          <w:b/>
          <w:sz w:val="36"/>
          <w:szCs w:val="56"/>
        </w:rPr>
      </w:pPr>
    </w:p>
    <w:p w:rsidR="0063406A" w:rsidRDefault="0063406A" w:rsidP="0063406A">
      <w:pPr>
        <w:jc w:val="right"/>
        <w:rPr>
          <w:rFonts w:eastAsia="Times New Roman" w:cs="Arial"/>
          <w:b/>
          <w:sz w:val="36"/>
          <w:szCs w:val="56"/>
        </w:rPr>
      </w:pPr>
    </w:p>
    <w:p w:rsidR="00773120" w:rsidRDefault="00773120" w:rsidP="00773120">
      <w:pPr>
        <w:rPr>
          <w:rFonts w:eastAsia="Times New Roman" w:cs="Arial"/>
          <w:b/>
          <w:sz w:val="36"/>
          <w:szCs w:val="56"/>
        </w:rPr>
      </w:pPr>
    </w:p>
    <w:p w:rsidR="00773120" w:rsidRDefault="00773120" w:rsidP="00773120">
      <w:pPr>
        <w:rPr>
          <w:rFonts w:eastAsia="Times New Roman" w:cs="Arial"/>
          <w:b/>
          <w:sz w:val="36"/>
          <w:szCs w:val="56"/>
        </w:rPr>
      </w:pPr>
    </w:p>
    <w:p w:rsidR="00773120" w:rsidRDefault="00773120" w:rsidP="00773120">
      <w:pPr>
        <w:rPr>
          <w:rFonts w:eastAsia="Times New Roman" w:cs="Arial"/>
          <w:b/>
          <w:sz w:val="36"/>
          <w:szCs w:val="56"/>
        </w:rPr>
      </w:pPr>
    </w:p>
    <w:p w:rsidR="00773120" w:rsidRDefault="00773120" w:rsidP="00773120">
      <w:pPr>
        <w:rPr>
          <w:rFonts w:eastAsia="Times New Roman" w:cs="Arial"/>
          <w:b/>
          <w:sz w:val="36"/>
          <w:szCs w:val="56"/>
        </w:rPr>
      </w:pPr>
    </w:p>
    <w:p w:rsidR="00773120" w:rsidRDefault="00773120" w:rsidP="00773120">
      <w:pPr>
        <w:rPr>
          <w:rFonts w:eastAsia="Times New Roman" w:cs="Arial"/>
          <w:b/>
          <w:sz w:val="36"/>
          <w:szCs w:val="56"/>
        </w:rPr>
      </w:pPr>
    </w:p>
    <w:p w:rsidR="007964F5" w:rsidRPr="00773120" w:rsidRDefault="007964F5" w:rsidP="00773120">
      <w:pPr>
        <w:rPr>
          <w:rFonts w:eastAsia="Times New Roman" w:cs="Arial"/>
          <w:b/>
          <w:sz w:val="52"/>
          <w:szCs w:val="56"/>
        </w:rPr>
      </w:pPr>
      <w:r w:rsidRPr="00FA4E5B">
        <w:rPr>
          <w:rFonts w:eastAsia="Times New Roman" w:cs="Arial"/>
          <w:b/>
          <w:sz w:val="56"/>
          <w:szCs w:val="56"/>
        </w:rPr>
        <w:t>Protocol for the review of</w:t>
      </w:r>
      <w:r w:rsidR="00312B38" w:rsidRPr="00FA4E5B">
        <w:rPr>
          <w:rFonts w:eastAsia="Times New Roman" w:cs="Arial"/>
          <w:b/>
          <w:sz w:val="56"/>
          <w:szCs w:val="56"/>
        </w:rPr>
        <w:t xml:space="preserve"> </w:t>
      </w:r>
      <w:r w:rsidR="00340759">
        <w:rPr>
          <w:rFonts w:eastAsia="Times New Roman" w:cs="Arial"/>
          <w:b/>
          <w:sz w:val="56"/>
          <w:szCs w:val="56"/>
        </w:rPr>
        <w:t>Diltiazem</w:t>
      </w:r>
    </w:p>
    <w:p w:rsidR="00773120" w:rsidRDefault="00773120" w:rsidP="00773120">
      <w:pPr>
        <w:rPr>
          <w:rFonts w:eastAsia="Times New Roman" w:cs="Arial"/>
          <w:b/>
          <w:sz w:val="36"/>
          <w:szCs w:val="56"/>
        </w:rPr>
      </w:pPr>
    </w:p>
    <w:p w:rsidR="00383347" w:rsidRPr="00383347" w:rsidRDefault="00383347" w:rsidP="00383347">
      <w:pPr>
        <w:rPr>
          <w:rFonts w:eastAsia="Times New Roman" w:cs="Arial"/>
          <w:sz w:val="36"/>
          <w:szCs w:val="56"/>
        </w:rPr>
      </w:pPr>
      <w:r w:rsidRPr="00383347">
        <w:rPr>
          <w:rFonts w:eastAsia="Times New Roman" w:cs="Arial"/>
          <w:sz w:val="36"/>
          <w:szCs w:val="56"/>
        </w:rPr>
        <w:t xml:space="preserve">Purpose: to ensure </w:t>
      </w:r>
      <w:r w:rsidR="00340759">
        <w:rPr>
          <w:rFonts w:eastAsia="Times New Roman" w:cs="Arial"/>
          <w:sz w:val="36"/>
          <w:szCs w:val="56"/>
        </w:rPr>
        <w:t xml:space="preserve">the </w:t>
      </w:r>
      <w:r w:rsidR="002013EC">
        <w:rPr>
          <w:rFonts w:eastAsia="Times New Roman" w:cs="Arial"/>
          <w:sz w:val="36"/>
          <w:szCs w:val="56"/>
        </w:rPr>
        <w:t>safe prescribing of Diltiazem</w:t>
      </w:r>
    </w:p>
    <w:p w:rsidR="00773120" w:rsidRPr="00773120" w:rsidRDefault="00773120" w:rsidP="00773120">
      <w:pPr>
        <w:rPr>
          <w:rFonts w:eastAsia="Times New Roman" w:cs="Arial"/>
          <w:sz w:val="36"/>
          <w:szCs w:val="56"/>
        </w:rPr>
      </w:pPr>
    </w:p>
    <w:p w:rsidR="007964F5" w:rsidRPr="00773120" w:rsidRDefault="007964F5" w:rsidP="00773120"/>
    <w:p w:rsidR="007964F5" w:rsidRPr="00773120" w:rsidRDefault="007964F5" w:rsidP="00773120"/>
    <w:p w:rsidR="00853316" w:rsidRPr="00773120" w:rsidRDefault="00853316" w:rsidP="00773120"/>
    <w:p w:rsidR="007964F5" w:rsidRPr="00773120" w:rsidRDefault="007964F5" w:rsidP="00773120"/>
    <w:p w:rsidR="007964F5" w:rsidRPr="00773120" w:rsidRDefault="007964F5" w:rsidP="00773120"/>
    <w:p w:rsidR="007964F5" w:rsidRPr="00773120" w:rsidRDefault="007964F5" w:rsidP="00773120"/>
    <w:p w:rsidR="007964F5" w:rsidRPr="00773120" w:rsidRDefault="007964F5" w:rsidP="00773120"/>
    <w:p w:rsidR="007964F5" w:rsidRPr="00773120" w:rsidRDefault="007964F5" w:rsidP="00773120"/>
    <w:p w:rsidR="00BD028B" w:rsidRPr="00773120" w:rsidRDefault="00BD028B" w:rsidP="00773120"/>
    <w:p w:rsidR="00BD028B" w:rsidRPr="00773120" w:rsidRDefault="00BD028B" w:rsidP="00773120"/>
    <w:p w:rsidR="00BD028B" w:rsidRPr="00773120" w:rsidRDefault="00BD028B" w:rsidP="00773120"/>
    <w:p w:rsidR="00BD028B" w:rsidRPr="00773120" w:rsidRDefault="00BD028B" w:rsidP="00773120"/>
    <w:p w:rsidR="00BD028B" w:rsidRPr="00773120" w:rsidRDefault="00BD028B" w:rsidP="00773120"/>
    <w:p w:rsidR="00BD028B" w:rsidRPr="00773120" w:rsidRDefault="00BD028B" w:rsidP="00773120"/>
    <w:p w:rsidR="00BD028B" w:rsidRPr="00773120" w:rsidRDefault="00BD028B" w:rsidP="00773120"/>
    <w:p w:rsidR="00BD028B" w:rsidRPr="00773120" w:rsidRDefault="00BD028B" w:rsidP="00773120"/>
    <w:p w:rsidR="00BD028B" w:rsidRPr="00773120" w:rsidRDefault="00BD028B" w:rsidP="00773120"/>
    <w:p w:rsidR="00BD028B" w:rsidRPr="00773120" w:rsidRDefault="00BD028B" w:rsidP="00773120"/>
    <w:p w:rsidR="00BD028B" w:rsidRDefault="00BD028B" w:rsidP="00773120"/>
    <w:p w:rsidR="00773120" w:rsidRDefault="00773120" w:rsidP="00773120"/>
    <w:p w:rsidR="00773120" w:rsidRDefault="00773120" w:rsidP="00773120"/>
    <w:p w:rsidR="00773120" w:rsidRDefault="00773120" w:rsidP="00773120"/>
    <w:p w:rsidR="00773120" w:rsidRDefault="00773120" w:rsidP="00773120"/>
    <w:p w:rsidR="00773120" w:rsidRDefault="00773120" w:rsidP="00773120"/>
    <w:p w:rsidR="00773120" w:rsidRPr="00773120" w:rsidRDefault="00773120" w:rsidP="00773120"/>
    <w:p w:rsidR="007964F5" w:rsidRPr="00773120" w:rsidRDefault="007964F5" w:rsidP="007964F5">
      <w:pPr>
        <w:jc w:val="right"/>
        <w:rPr>
          <w:rFonts w:eastAsia="Times New Roman" w:cs="Arial"/>
          <w:szCs w:val="28"/>
        </w:rPr>
      </w:pPr>
      <w:r w:rsidRPr="00773120">
        <w:rPr>
          <w:rFonts w:eastAsia="Times New Roman" w:cs="Arial"/>
          <w:szCs w:val="28"/>
        </w:rPr>
        <w:t xml:space="preserve">The </w:t>
      </w:r>
      <w:r w:rsidR="00EF1758" w:rsidRPr="00773120">
        <w:rPr>
          <w:rFonts w:eastAsia="Times New Roman" w:cs="Arial"/>
          <w:szCs w:val="28"/>
        </w:rPr>
        <w:t>prescribing and medicines optimisation team</w:t>
      </w:r>
    </w:p>
    <w:sdt>
      <w:sdtPr>
        <w:rPr>
          <w:rFonts w:eastAsia="Times New Roman" w:cs="Arial"/>
          <w:b/>
          <w:szCs w:val="28"/>
        </w:rPr>
        <w:id w:val="-309320475"/>
        <w:placeholder>
          <w:docPart w:val="313F9B0F6BFD446A87EBDA705350E822"/>
        </w:placeholder>
        <w:date w:fullDate="2020-07-08T00:00:00Z">
          <w:dateFormat w:val="MMMM yyyy"/>
          <w:lid w:val="en-GB"/>
          <w:storeMappedDataAs w:val="dateTime"/>
          <w:calendar w:val="gregorian"/>
        </w:date>
      </w:sdtPr>
      <w:sdtEndPr/>
      <w:sdtContent>
        <w:p w:rsidR="007964F5" w:rsidRPr="00EF1758" w:rsidRDefault="00383347" w:rsidP="007964F5">
          <w:pPr>
            <w:jc w:val="right"/>
            <w:rPr>
              <w:rFonts w:eastAsia="Times New Roman" w:cs="Arial"/>
              <w:b/>
              <w:szCs w:val="24"/>
            </w:rPr>
          </w:pPr>
          <w:r>
            <w:rPr>
              <w:rFonts w:eastAsia="Times New Roman" w:cs="Arial"/>
              <w:b/>
              <w:szCs w:val="28"/>
            </w:rPr>
            <w:t>July 2020</w:t>
          </w:r>
        </w:p>
      </w:sdtContent>
    </w:sdt>
    <w:p w:rsidR="007964F5" w:rsidRPr="0063406A" w:rsidRDefault="007964F5" w:rsidP="007964F5">
      <w:pPr>
        <w:rPr>
          <w:rFonts w:eastAsia="Times New Roman" w:cs="Arial"/>
          <w:szCs w:val="24"/>
          <w:highlight w:val="lightGray"/>
        </w:rPr>
      </w:pPr>
    </w:p>
    <w:p w:rsidR="00EF1758" w:rsidRPr="00BD028B" w:rsidRDefault="00EF1758" w:rsidP="00EF1758">
      <w:pPr>
        <w:rPr>
          <w:rFonts w:cs="Arial"/>
        </w:rPr>
      </w:pPr>
    </w:p>
    <w:p w:rsidR="00EF1758" w:rsidRPr="00BD028B" w:rsidRDefault="00EF1758" w:rsidP="00EF1758">
      <w:pPr>
        <w:rPr>
          <w:rFonts w:cs="Arial"/>
        </w:rPr>
      </w:pPr>
    </w:p>
    <w:p w:rsidR="00EF1758" w:rsidRPr="00BD028B" w:rsidRDefault="00EF1758" w:rsidP="00EF1758">
      <w:pPr>
        <w:rPr>
          <w:rFonts w:cs="Arial"/>
        </w:rPr>
      </w:pPr>
    </w:p>
    <w:p w:rsidR="00FA4E5B" w:rsidRDefault="00FA4E5B" w:rsidP="00EF1758">
      <w:pPr>
        <w:rPr>
          <w:rFonts w:cs="Arial"/>
          <w:b/>
        </w:rPr>
      </w:pPr>
    </w:p>
    <w:p w:rsidR="00D662A4" w:rsidRDefault="00EF1758" w:rsidP="00EF1758">
      <w:pPr>
        <w:rPr>
          <w:rFonts w:cs="Arial"/>
          <w:b/>
        </w:rPr>
      </w:pPr>
      <w:r>
        <w:rPr>
          <w:rFonts w:cs="Arial"/>
          <w:b/>
        </w:rPr>
        <w:t xml:space="preserve">Protocol </w:t>
      </w:r>
      <w:r w:rsidR="006B51B1">
        <w:rPr>
          <w:rFonts w:cs="Arial"/>
          <w:b/>
        </w:rPr>
        <w:t>approval details</w:t>
      </w:r>
    </w:p>
    <w:p w:rsidR="00773120" w:rsidRDefault="00773120" w:rsidP="00EF1758">
      <w:pPr>
        <w:rPr>
          <w:rFonts w:cs="Arial"/>
          <w:b/>
        </w:rPr>
      </w:pPr>
    </w:p>
    <w:tbl>
      <w:tblPr>
        <w:tblStyle w:val="TableGrid"/>
        <w:tblW w:w="0" w:type="auto"/>
        <w:tblInd w:w="0" w:type="dxa"/>
        <w:tblLook w:val="04A0" w:firstRow="1" w:lastRow="0" w:firstColumn="1" w:lastColumn="0" w:noHBand="0" w:noVBand="1"/>
      </w:tblPr>
      <w:tblGrid>
        <w:gridCol w:w="2498"/>
        <w:gridCol w:w="2661"/>
        <w:gridCol w:w="2604"/>
        <w:gridCol w:w="1479"/>
      </w:tblGrid>
      <w:tr w:rsidR="00773120" w:rsidTr="00773120">
        <w:tc>
          <w:tcPr>
            <w:tcW w:w="2498" w:type="dxa"/>
            <w:tcBorders>
              <w:top w:val="single" w:sz="4" w:space="0" w:color="auto"/>
            </w:tcBorders>
            <w:shd w:val="clear" w:color="auto" w:fill="D9D9D9" w:themeFill="background1" w:themeFillShade="D9"/>
          </w:tcPr>
          <w:p w:rsidR="00773120" w:rsidRPr="00773120" w:rsidRDefault="00773120" w:rsidP="00EF1758">
            <w:pPr>
              <w:rPr>
                <w:rFonts w:cs="Arial"/>
                <w:b/>
              </w:rPr>
            </w:pPr>
          </w:p>
        </w:tc>
        <w:tc>
          <w:tcPr>
            <w:tcW w:w="2661" w:type="dxa"/>
            <w:shd w:val="clear" w:color="auto" w:fill="D9D9D9" w:themeFill="background1" w:themeFillShade="D9"/>
          </w:tcPr>
          <w:p w:rsidR="00773120" w:rsidRPr="00773120" w:rsidRDefault="00773120" w:rsidP="003D6722">
            <w:pPr>
              <w:rPr>
                <w:rFonts w:cs="Arial"/>
                <w:b/>
              </w:rPr>
            </w:pPr>
            <w:r w:rsidRPr="00773120">
              <w:rPr>
                <w:rFonts w:cs="Arial"/>
                <w:b/>
              </w:rPr>
              <w:t>Name</w:t>
            </w:r>
          </w:p>
        </w:tc>
        <w:tc>
          <w:tcPr>
            <w:tcW w:w="2604" w:type="dxa"/>
            <w:shd w:val="clear" w:color="auto" w:fill="D9D9D9" w:themeFill="background1" w:themeFillShade="D9"/>
          </w:tcPr>
          <w:p w:rsidR="00773120" w:rsidRPr="00773120" w:rsidRDefault="00773120" w:rsidP="003D6722">
            <w:pPr>
              <w:rPr>
                <w:rFonts w:cs="Arial"/>
                <w:b/>
              </w:rPr>
            </w:pPr>
            <w:r w:rsidRPr="00773120">
              <w:rPr>
                <w:rFonts w:cs="Arial"/>
                <w:b/>
              </w:rPr>
              <w:t>Position</w:t>
            </w:r>
          </w:p>
        </w:tc>
        <w:tc>
          <w:tcPr>
            <w:tcW w:w="1479" w:type="dxa"/>
            <w:shd w:val="clear" w:color="auto" w:fill="D9D9D9" w:themeFill="background1" w:themeFillShade="D9"/>
          </w:tcPr>
          <w:p w:rsidR="00773120" w:rsidRPr="00773120" w:rsidRDefault="00773120" w:rsidP="003D6722">
            <w:pPr>
              <w:rPr>
                <w:rFonts w:cs="Arial"/>
                <w:b/>
              </w:rPr>
            </w:pPr>
            <w:r w:rsidRPr="00773120">
              <w:rPr>
                <w:rFonts w:cs="Arial"/>
                <w:b/>
              </w:rPr>
              <w:t>Date</w:t>
            </w:r>
          </w:p>
        </w:tc>
      </w:tr>
      <w:tr w:rsidR="00EF1758" w:rsidTr="00364532">
        <w:tc>
          <w:tcPr>
            <w:tcW w:w="2498" w:type="dxa"/>
            <w:tcBorders>
              <w:top w:val="single" w:sz="4" w:space="0" w:color="auto"/>
            </w:tcBorders>
          </w:tcPr>
          <w:p w:rsidR="00EF1758" w:rsidRPr="00EF1758" w:rsidRDefault="00EF1758" w:rsidP="00EF1758">
            <w:pPr>
              <w:rPr>
                <w:rFonts w:cs="Arial"/>
              </w:rPr>
            </w:pPr>
            <w:r w:rsidRPr="00EF1758">
              <w:rPr>
                <w:rFonts w:cs="Arial"/>
              </w:rPr>
              <w:t>Written by:</w:t>
            </w:r>
          </w:p>
        </w:tc>
        <w:tc>
          <w:tcPr>
            <w:tcW w:w="2661" w:type="dxa"/>
          </w:tcPr>
          <w:p w:rsidR="00EF1758" w:rsidRPr="00364532" w:rsidRDefault="00340759" w:rsidP="00EF1758">
            <w:pPr>
              <w:rPr>
                <w:rFonts w:cs="Arial"/>
              </w:rPr>
            </w:pPr>
            <w:r>
              <w:rPr>
                <w:rFonts w:cs="Arial"/>
              </w:rPr>
              <w:t>Rebecca Johns</w:t>
            </w:r>
          </w:p>
        </w:tc>
        <w:tc>
          <w:tcPr>
            <w:tcW w:w="2604" w:type="dxa"/>
          </w:tcPr>
          <w:p w:rsidR="00EF1758" w:rsidRPr="00364532" w:rsidRDefault="00340759" w:rsidP="00EF1758">
            <w:pPr>
              <w:rPr>
                <w:rFonts w:cs="Arial"/>
              </w:rPr>
            </w:pPr>
            <w:r>
              <w:rPr>
                <w:rFonts w:cs="Arial"/>
              </w:rPr>
              <w:t xml:space="preserve">Senior </w:t>
            </w:r>
            <w:r w:rsidR="00FD04F4">
              <w:rPr>
                <w:rFonts w:cs="Arial"/>
              </w:rPr>
              <w:t>prescribing support technician</w:t>
            </w:r>
          </w:p>
        </w:tc>
        <w:tc>
          <w:tcPr>
            <w:tcW w:w="1479" w:type="dxa"/>
          </w:tcPr>
          <w:p w:rsidR="00EF1758" w:rsidRPr="00364532" w:rsidRDefault="00383347" w:rsidP="00364532">
            <w:pPr>
              <w:jc w:val="right"/>
              <w:rPr>
                <w:rFonts w:cs="Arial"/>
              </w:rPr>
            </w:pPr>
            <w:r>
              <w:rPr>
                <w:rFonts w:cs="Arial"/>
              </w:rPr>
              <w:t>July 2020</w:t>
            </w:r>
          </w:p>
        </w:tc>
      </w:tr>
      <w:tr w:rsidR="00EF1758" w:rsidTr="00364532">
        <w:tc>
          <w:tcPr>
            <w:tcW w:w="2498" w:type="dxa"/>
          </w:tcPr>
          <w:p w:rsidR="00EF1758" w:rsidRPr="00EF1758" w:rsidRDefault="00EF1758" w:rsidP="00EF1758">
            <w:pPr>
              <w:rPr>
                <w:rFonts w:cs="Arial"/>
              </w:rPr>
            </w:pPr>
            <w:r w:rsidRPr="00EF1758">
              <w:rPr>
                <w:rFonts w:cs="Arial"/>
              </w:rPr>
              <w:t>Checked by:</w:t>
            </w:r>
          </w:p>
        </w:tc>
        <w:tc>
          <w:tcPr>
            <w:tcW w:w="2661" w:type="dxa"/>
          </w:tcPr>
          <w:p w:rsidR="00EF1758" w:rsidRPr="00364532" w:rsidRDefault="00615B4A" w:rsidP="00EF1758">
            <w:pPr>
              <w:rPr>
                <w:rFonts w:cs="Arial"/>
              </w:rPr>
            </w:pPr>
            <w:r>
              <w:rPr>
                <w:rFonts w:cs="Arial"/>
              </w:rPr>
              <w:t>Marco Motta</w:t>
            </w:r>
          </w:p>
        </w:tc>
        <w:tc>
          <w:tcPr>
            <w:tcW w:w="2604" w:type="dxa"/>
          </w:tcPr>
          <w:p w:rsidR="00EF1758" w:rsidRPr="00364532" w:rsidRDefault="00615B4A" w:rsidP="00EF1758">
            <w:pPr>
              <w:rPr>
                <w:rFonts w:cs="Arial"/>
              </w:rPr>
            </w:pPr>
            <w:r>
              <w:rPr>
                <w:rFonts w:cs="Arial"/>
              </w:rPr>
              <w:t>Pharmaceutical advisor</w:t>
            </w:r>
          </w:p>
        </w:tc>
        <w:tc>
          <w:tcPr>
            <w:tcW w:w="1479" w:type="dxa"/>
          </w:tcPr>
          <w:p w:rsidR="00EF1758" w:rsidRPr="00364532" w:rsidRDefault="00615B4A" w:rsidP="00364532">
            <w:pPr>
              <w:jc w:val="right"/>
              <w:rPr>
                <w:rFonts w:cs="Arial"/>
              </w:rPr>
            </w:pPr>
            <w:r>
              <w:rPr>
                <w:rFonts w:cs="Arial"/>
              </w:rPr>
              <w:t>August 2020</w:t>
            </w:r>
          </w:p>
        </w:tc>
      </w:tr>
      <w:tr w:rsidR="00EF1758" w:rsidTr="00364532">
        <w:tc>
          <w:tcPr>
            <w:tcW w:w="2498" w:type="dxa"/>
          </w:tcPr>
          <w:p w:rsidR="00EF1758" w:rsidRPr="00EF1758" w:rsidRDefault="00EF1758" w:rsidP="00EF1758">
            <w:pPr>
              <w:rPr>
                <w:rFonts w:cs="Arial"/>
              </w:rPr>
            </w:pPr>
            <w:r w:rsidRPr="00EF1758">
              <w:rPr>
                <w:rFonts w:cs="Arial"/>
              </w:rPr>
              <w:t>Tested in practice by:</w:t>
            </w:r>
          </w:p>
        </w:tc>
        <w:tc>
          <w:tcPr>
            <w:tcW w:w="2661" w:type="dxa"/>
          </w:tcPr>
          <w:p w:rsidR="00EF1758" w:rsidRDefault="00AD58FD" w:rsidP="00EF1758">
            <w:pPr>
              <w:rPr>
                <w:rFonts w:cs="Arial"/>
              </w:rPr>
            </w:pPr>
            <w:r>
              <w:rPr>
                <w:rFonts w:cs="Arial"/>
              </w:rPr>
              <w:t>Tracey Binding</w:t>
            </w:r>
          </w:p>
          <w:p w:rsidR="00AD58FD" w:rsidRDefault="00AD58FD" w:rsidP="00EF1758">
            <w:pPr>
              <w:rPr>
                <w:rFonts w:cs="Arial"/>
              </w:rPr>
            </w:pPr>
          </w:p>
          <w:p w:rsidR="00AD58FD" w:rsidRPr="00364532" w:rsidRDefault="00AD58FD" w:rsidP="00EF1758">
            <w:pPr>
              <w:rPr>
                <w:rFonts w:cs="Arial"/>
              </w:rPr>
            </w:pPr>
            <w:r>
              <w:rPr>
                <w:rFonts w:cs="Arial"/>
              </w:rPr>
              <w:t>Katie Bond</w:t>
            </w:r>
          </w:p>
        </w:tc>
        <w:tc>
          <w:tcPr>
            <w:tcW w:w="2604" w:type="dxa"/>
          </w:tcPr>
          <w:p w:rsidR="00EF1758" w:rsidRDefault="00AD58FD" w:rsidP="00EF1758">
            <w:pPr>
              <w:rPr>
                <w:rFonts w:cs="Arial"/>
              </w:rPr>
            </w:pPr>
            <w:r>
              <w:rPr>
                <w:rFonts w:cs="Arial"/>
              </w:rPr>
              <w:t xml:space="preserve">Prescribing </w:t>
            </w:r>
            <w:r w:rsidR="00FD04F4">
              <w:rPr>
                <w:rFonts w:cs="Arial"/>
              </w:rPr>
              <w:t>support technician</w:t>
            </w:r>
          </w:p>
          <w:p w:rsidR="00AD58FD" w:rsidRPr="00364532" w:rsidRDefault="00AD58FD" w:rsidP="00EF1758">
            <w:pPr>
              <w:rPr>
                <w:rFonts w:cs="Arial"/>
              </w:rPr>
            </w:pPr>
            <w:r>
              <w:rPr>
                <w:rFonts w:cs="Arial"/>
              </w:rPr>
              <w:t xml:space="preserve">Prescribing </w:t>
            </w:r>
            <w:r w:rsidR="00FD04F4">
              <w:rPr>
                <w:rFonts w:cs="Arial"/>
              </w:rPr>
              <w:t>support technician</w:t>
            </w:r>
          </w:p>
        </w:tc>
        <w:tc>
          <w:tcPr>
            <w:tcW w:w="1479" w:type="dxa"/>
          </w:tcPr>
          <w:p w:rsidR="00EF1758" w:rsidRDefault="00AD58FD" w:rsidP="00364532">
            <w:pPr>
              <w:jc w:val="right"/>
              <w:rPr>
                <w:rFonts w:cs="Arial"/>
              </w:rPr>
            </w:pPr>
            <w:r>
              <w:rPr>
                <w:rFonts w:cs="Arial"/>
              </w:rPr>
              <w:t>July 2020</w:t>
            </w:r>
          </w:p>
          <w:p w:rsidR="00AD58FD" w:rsidRDefault="00AD58FD" w:rsidP="00364532">
            <w:pPr>
              <w:jc w:val="right"/>
              <w:rPr>
                <w:rFonts w:cs="Arial"/>
              </w:rPr>
            </w:pPr>
          </w:p>
          <w:p w:rsidR="00AD58FD" w:rsidRPr="00364532" w:rsidRDefault="00AD58FD" w:rsidP="00364532">
            <w:pPr>
              <w:jc w:val="right"/>
              <w:rPr>
                <w:rFonts w:cs="Arial"/>
              </w:rPr>
            </w:pPr>
            <w:r>
              <w:rPr>
                <w:rFonts w:cs="Arial"/>
              </w:rPr>
              <w:t>July 2020</w:t>
            </w:r>
          </w:p>
        </w:tc>
      </w:tr>
      <w:tr w:rsidR="00611BFC" w:rsidTr="00611BFC">
        <w:tc>
          <w:tcPr>
            <w:tcW w:w="2498" w:type="dxa"/>
          </w:tcPr>
          <w:p w:rsidR="00611BFC" w:rsidRPr="00EF1758" w:rsidRDefault="00611BFC" w:rsidP="00EF1758">
            <w:pPr>
              <w:rPr>
                <w:rFonts w:cs="Arial"/>
              </w:rPr>
            </w:pPr>
            <w:r w:rsidRPr="00EF1758">
              <w:rPr>
                <w:rFonts w:cs="Arial"/>
              </w:rPr>
              <w:t>Authorised by:</w:t>
            </w:r>
          </w:p>
        </w:tc>
        <w:tc>
          <w:tcPr>
            <w:tcW w:w="5265" w:type="dxa"/>
            <w:gridSpan w:val="2"/>
          </w:tcPr>
          <w:p w:rsidR="00611BFC" w:rsidRPr="00364532" w:rsidRDefault="00611BFC" w:rsidP="00611BFC">
            <w:pPr>
              <w:jc w:val="right"/>
              <w:rPr>
                <w:rFonts w:cs="Arial"/>
              </w:rPr>
            </w:pPr>
            <w:r>
              <w:rPr>
                <w:rFonts w:cs="Arial"/>
              </w:rPr>
              <w:t>MOPB</w:t>
            </w:r>
          </w:p>
        </w:tc>
        <w:tc>
          <w:tcPr>
            <w:tcW w:w="1479" w:type="dxa"/>
          </w:tcPr>
          <w:p w:rsidR="00611BFC" w:rsidRPr="00364532" w:rsidRDefault="00611BFC" w:rsidP="00364532">
            <w:pPr>
              <w:jc w:val="right"/>
              <w:rPr>
                <w:rFonts w:cs="Arial"/>
              </w:rPr>
            </w:pPr>
            <w:r>
              <w:rPr>
                <w:rFonts w:cs="Arial"/>
              </w:rPr>
              <w:t>July 2020</w:t>
            </w:r>
          </w:p>
        </w:tc>
      </w:tr>
      <w:tr w:rsidR="00364532" w:rsidTr="00364532">
        <w:tc>
          <w:tcPr>
            <w:tcW w:w="2498" w:type="dxa"/>
          </w:tcPr>
          <w:p w:rsidR="00364532" w:rsidRPr="00EF1758" w:rsidRDefault="00364532" w:rsidP="00EF1758">
            <w:pPr>
              <w:rPr>
                <w:rFonts w:cs="Arial"/>
              </w:rPr>
            </w:pPr>
            <w:r>
              <w:rPr>
                <w:rFonts w:cs="Arial"/>
              </w:rPr>
              <w:t>Review by:</w:t>
            </w:r>
          </w:p>
        </w:tc>
        <w:tc>
          <w:tcPr>
            <w:tcW w:w="6744" w:type="dxa"/>
            <w:gridSpan w:val="3"/>
          </w:tcPr>
          <w:p w:rsidR="00364532" w:rsidRPr="00364532" w:rsidRDefault="00611BFC" w:rsidP="00364532">
            <w:pPr>
              <w:jc w:val="right"/>
              <w:rPr>
                <w:rFonts w:cs="Arial"/>
              </w:rPr>
            </w:pPr>
            <w:r>
              <w:rPr>
                <w:rFonts w:cs="Arial"/>
              </w:rPr>
              <w:t>July 2023</w:t>
            </w:r>
          </w:p>
        </w:tc>
      </w:tr>
    </w:tbl>
    <w:p w:rsidR="00D662A4" w:rsidRPr="00BD028B" w:rsidRDefault="00D662A4" w:rsidP="00EF1758">
      <w:pPr>
        <w:rPr>
          <w:rFonts w:eastAsia="Times New Roman" w:cs="Arial"/>
          <w:szCs w:val="24"/>
          <w:highlight w:val="lightGray"/>
        </w:rPr>
      </w:pPr>
    </w:p>
    <w:p w:rsidR="00D662A4" w:rsidRDefault="00D662A4" w:rsidP="00EF1758">
      <w:pPr>
        <w:rPr>
          <w:rFonts w:cs="Arial"/>
          <w:b/>
        </w:rPr>
      </w:pPr>
      <w:r w:rsidRPr="00EF1758">
        <w:rPr>
          <w:rFonts w:cs="Arial"/>
          <w:b/>
        </w:rPr>
        <w:t xml:space="preserve">Contributors to </w:t>
      </w:r>
      <w:r w:rsidR="006B51B1" w:rsidRPr="00EF1758">
        <w:rPr>
          <w:rFonts w:cs="Arial"/>
          <w:b/>
        </w:rPr>
        <w:t xml:space="preserve">protocol </w:t>
      </w:r>
    </w:p>
    <w:p w:rsidR="00773120" w:rsidRDefault="00773120" w:rsidP="00EF1758">
      <w:pPr>
        <w:rPr>
          <w:rFonts w:cs="Arial"/>
          <w:b/>
        </w:rPr>
      </w:pPr>
    </w:p>
    <w:tbl>
      <w:tblPr>
        <w:tblStyle w:val="TableGrid"/>
        <w:tblW w:w="0" w:type="auto"/>
        <w:tblInd w:w="0" w:type="dxa"/>
        <w:tblLook w:val="04A0" w:firstRow="1" w:lastRow="0" w:firstColumn="1" w:lastColumn="0" w:noHBand="0" w:noVBand="1"/>
      </w:tblPr>
      <w:tblGrid>
        <w:gridCol w:w="4621"/>
        <w:gridCol w:w="4621"/>
      </w:tblGrid>
      <w:tr w:rsidR="00EF1758" w:rsidTr="00773120">
        <w:tc>
          <w:tcPr>
            <w:tcW w:w="4621" w:type="dxa"/>
            <w:shd w:val="clear" w:color="auto" w:fill="D9D9D9" w:themeFill="background1" w:themeFillShade="D9"/>
          </w:tcPr>
          <w:p w:rsidR="00EF1758" w:rsidRPr="00773120" w:rsidRDefault="00EF1758" w:rsidP="00EF1758">
            <w:pPr>
              <w:rPr>
                <w:rFonts w:cs="Arial"/>
                <w:b/>
              </w:rPr>
            </w:pPr>
            <w:r w:rsidRPr="00773120">
              <w:rPr>
                <w:rFonts w:cs="Arial"/>
                <w:b/>
              </w:rPr>
              <w:t>Name</w:t>
            </w:r>
          </w:p>
        </w:tc>
        <w:tc>
          <w:tcPr>
            <w:tcW w:w="4621" w:type="dxa"/>
            <w:shd w:val="clear" w:color="auto" w:fill="D9D9D9" w:themeFill="background1" w:themeFillShade="D9"/>
          </w:tcPr>
          <w:p w:rsidR="00EF1758" w:rsidRPr="00773120" w:rsidRDefault="00EF1758" w:rsidP="003D648B">
            <w:pPr>
              <w:rPr>
                <w:rFonts w:cs="Arial"/>
                <w:b/>
              </w:rPr>
            </w:pPr>
            <w:r w:rsidRPr="00773120">
              <w:rPr>
                <w:rFonts w:cs="Arial"/>
                <w:b/>
              </w:rPr>
              <w:t>Position</w:t>
            </w:r>
            <w:r w:rsidR="00773120" w:rsidRPr="00773120">
              <w:rPr>
                <w:rFonts w:cs="Arial"/>
                <w:b/>
              </w:rPr>
              <w:t xml:space="preserve"> </w:t>
            </w:r>
          </w:p>
        </w:tc>
      </w:tr>
      <w:tr w:rsidR="00EF1758" w:rsidTr="00EF1758">
        <w:tc>
          <w:tcPr>
            <w:tcW w:w="4621" w:type="dxa"/>
          </w:tcPr>
          <w:p w:rsidR="00EF1758" w:rsidRPr="00BD028B" w:rsidRDefault="00340759" w:rsidP="00EF1758">
            <w:pPr>
              <w:rPr>
                <w:rFonts w:cs="Arial"/>
              </w:rPr>
            </w:pPr>
            <w:r>
              <w:rPr>
                <w:rFonts w:cs="Arial"/>
              </w:rPr>
              <w:t>Rebecca Johns</w:t>
            </w:r>
          </w:p>
        </w:tc>
        <w:tc>
          <w:tcPr>
            <w:tcW w:w="4621" w:type="dxa"/>
          </w:tcPr>
          <w:p w:rsidR="00EF1758" w:rsidRPr="00BD028B" w:rsidRDefault="00340759" w:rsidP="00383347">
            <w:pPr>
              <w:rPr>
                <w:rFonts w:cs="Arial"/>
              </w:rPr>
            </w:pPr>
            <w:r>
              <w:rPr>
                <w:rFonts w:cs="Arial"/>
              </w:rPr>
              <w:t xml:space="preserve">Senior </w:t>
            </w:r>
            <w:r w:rsidR="00FD04F4">
              <w:rPr>
                <w:rFonts w:cs="Arial"/>
              </w:rPr>
              <w:t>prescribing support technician</w:t>
            </w:r>
          </w:p>
        </w:tc>
      </w:tr>
      <w:tr w:rsidR="00EF1758" w:rsidTr="00EF1758">
        <w:tc>
          <w:tcPr>
            <w:tcW w:w="4621" w:type="dxa"/>
          </w:tcPr>
          <w:p w:rsidR="00EF1758" w:rsidRPr="00BD028B" w:rsidRDefault="00340759" w:rsidP="00EF1758">
            <w:pPr>
              <w:rPr>
                <w:rFonts w:cs="Arial"/>
              </w:rPr>
            </w:pPr>
            <w:r>
              <w:rPr>
                <w:rFonts w:cs="Arial"/>
              </w:rPr>
              <w:t>Marco Motta</w:t>
            </w:r>
          </w:p>
        </w:tc>
        <w:tc>
          <w:tcPr>
            <w:tcW w:w="4621" w:type="dxa"/>
          </w:tcPr>
          <w:p w:rsidR="00EF1758" w:rsidRPr="00BD028B" w:rsidRDefault="00340759" w:rsidP="00EF1758">
            <w:pPr>
              <w:rPr>
                <w:rFonts w:cs="Arial"/>
              </w:rPr>
            </w:pPr>
            <w:r>
              <w:rPr>
                <w:rFonts w:cs="Arial"/>
              </w:rPr>
              <w:t xml:space="preserve">Pharmaceutical </w:t>
            </w:r>
            <w:r w:rsidR="00FD04F4">
              <w:rPr>
                <w:rFonts w:cs="Arial"/>
              </w:rPr>
              <w:t>advisor</w:t>
            </w:r>
          </w:p>
        </w:tc>
      </w:tr>
    </w:tbl>
    <w:p w:rsidR="00EF1758" w:rsidRPr="00BD028B" w:rsidRDefault="00EF1758" w:rsidP="00EF1758">
      <w:pPr>
        <w:rPr>
          <w:rFonts w:cs="Arial"/>
        </w:rPr>
      </w:pPr>
    </w:p>
    <w:p w:rsidR="00D662A4" w:rsidRDefault="00D662A4" w:rsidP="00EF1758">
      <w:pPr>
        <w:rPr>
          <w:rFonts w:cs="Arial"/>
          <w:b/>
        </w:rPr>
      </w:pPr>
      <w:r w:rsidRPr="00EF1758">
        <w:rPr>
          <w:rFonts w:cs="Arial"/>
          <w:b/>
        </w:rPr>
        <w:t xml:space="preserve">Document version </w:t>
      </w:r>
      <w:r w:rsidR="006B51B1" w:rsidRPr="00EF1758">
        <w:rPr>
          <w:rFonts w:cs="Arial"/>
          <w:b/>
        </w:rPr>
        <w:t xml:space="preserve">control </w:t>
      </w:r>
    </w:p>
    <w:p w:rsidR="00773120" w:rsidRDefault="00773120" w:rsidP="00EF1758">
      <w:pPr>
        <w:rPr>
          <w:rFonts w:cs="Arial"/>
          <w:b/>
        </w:rPr>
      </w:pPr>
    </w:p>
    <w:tbl>
      <w:tblPr>
        <w:tblStyle w:val="TableGrid"/>
        <w:tblW w:w="0" w:type="auto"/>
        <w:tblInd w:w="0" w:type="dxa"/>
        <w:tblLook w:val="04A0" w:firstRow="1" w:lastRow="0" w:firstColumn="1" w:lastColumn="0" w:noHBand="0" w:noVBand="1"/>
      </w:tblPr>
      <w:tblGrid>
        <w:gridCol w:w="1242"/>
        <w:gridCol w:w="2127"/>
        <w:gridCol w:w="3827"/>
        <w:gridCol w:w="2046"/>
      </w:tblGrid>
      <w:tr w:rsidR="00EF1758" w:rsidTr="007719C9">
        <w:tc>
          <w:tcPr>
            <w:tcW w:w="1242" w:type="dxa"/>
            <w:shd w:val="clear" w:color="auto" w:fill="D9D9D9" w:themeFill="background1" w:themeFillShade="D9"/>
          </w:tcPr>
          <w:p w:rsidR="00EF1758" w:rsidRPr="00773120" w:rsidRDefault="00EF1758" w:rsidP="00EF1758">
            <w:pPr>
              <w:rPr>
                <w:rFonts w:cs="Arial"/>
                <w:b/>
              </w:rPr>
            </w:pPr>
            <w:r w:rsidRPr="00773120">
              <w:rPr>
                <w:rFonts w:cs="Arial"/>
                <w:b/>
              </w:rPr>
              <w:t>Version</w:t>
            </w:r>
          </w:p>
        </w:tc>
        <w:tc>
          <w:tcPr>
            <w:tcW w:w="2127" w:type="dxa"/>
            <w:shd w:val="clear" w:color="auto" w:fill="D9D9D9" w:themeFill="background1" w:themeFillShade="D9"/>
          </w:tcPr>
          <w:p w:rsidR="00EF1758" w:rsidRPr="00773120" w:rsidRDefault="00EF1758" w:rsidP="00EF1758">
            <w:pPr>
              <w:rPr>
                <w:rFonts w:cs="Arial"/>
                <w:b/>
              </w:rPr>
            </w:pPr>
            <w:r w:rsidRPr="00773120">
              <w:rPr>
                <w:rFonts w:cs="Arial"/>
                <w:b/>
              </w:rPr>
              <w:t>Changes</w:t>
            </w:r>
          </w:p>
        </w:tc>
        <w:tc>
          <w:tcPr>
            <w:tcW w:w="3827" w:type="dxa"/>
            <w:shd w:val="clear" w:color="auto" w:fill="D9D9D9" w:themeFill="background1" w:themeFillShade="D9"/>
          </w:tcPr>
          <w:p w:rsidR="00EF1758" w:rsidRPr="00773120" w:rsidRDefault="00EF1758" w:rsidP="00EF1758">
            <w:pPr>
              <w:rPr>
                <w:rFonts w:cs="Arial"/>
                <w:b/>
              </w:rPr>
            </w:pPr>
            <w:r w:rsidRPr="00773120">
              <w:rPr>
                <w:rFonts w:cs="Arial"/>
                <w:b/>
              </w:rPr>
              <w:t>New version</w:t>
            </w:r>
          </w:p>
        </w:tc>
        <w:tc>
          <w:tcPr>
            <w:tcW w:w="2046" w:type="dxa"/>
            <w:shd w:val="clear" w:color="auto" w:fill="D9D9D9" w:themeFill="background1" w:themeFillShade="D9"/>
          </w:tcPr>
          <w:p w:rsidR="00EF1758" w:rsidRPr="00773120" w:rsidRDefault="00EF1758" w:rsidP="00EF1758">
            <w:pPr>
              <w:rPr>
                <w:rFonts w:cs="Arial"/>
                <w:b/>
              </w:rPr>
            </w:pPr>
            <w:r w:rsidRPr="00773120">
              <w:rPr>
                <w:rFonts w:cs="Arial"/>
                <w:b/>
              </w:rPr>
              <w:t>Actioned by</w:t>
            </w:r>
          </w:p>
        </w:tc>
      </w:tr>
      <w:tr w:rsidR="00383347" w:rsidTr="007719C9">
        <w:tc>
          <w:tcPr>
            <w:tcW w:w="1242" w:type="dxa"/>
          </w:tcPr>
          <w:p w:rsidR="00383347" w:rsidRPr="00065590" w:rsidRDefault="00615B4A" w:rsidP="00E9536E">
            <w:pPr>
              <w:rPr>
                <w:rFonts w:eastAsia="Times New Roman" w:cs="Arial"/>
                <w:b/>
                <w:szCs w:val="24"/>
              </w:rPr>
            </w:pPr>
            <w:r>
              <w:rPr>
                <w:rFonts w:eastAsia="Times New Roman" w:cs="Arial"/>
                <w:b/>
                <w:szCs w:val="24"/>
              </w:rPr>
              <w:t>1.0</w:t>
            </w:r>
          </w:p>
        </w:tc>
        <w:tc>
          <w:tcPr>
            <w:tcW w:w="2127" w:type="dxa"/>
          </w:tcPr>
          <w:p w:rsidR="00383347" w:rsidRPr="00065590" w:rsidRDefault="00383347" w:rsidP="00E9536E">
            <w:pPr>
              <w:rPr>
                <w:rFonts w:eastAsia="Times New Roman" w:cs="Arial"/>
                <w:b/>
                <w:szCs w:val="24"/>
              </w:rPr>
            </w:pPr>
          </w:p>
        </w:tc>
        <w:tc>
          <w:tcPr>
            <w:tcW w:w="3827" w:type="dxa"/>
          </w:tcPr>
          <w:p w:rsidR="00383347" w:rsidRPr="00065590" w:rsidRDefault="00383347" w:rsidP="00E9536E">
            <w:pPr>
              <w:rPr>
                <w:rFonts w:eastAsia="Times New Roman" w:cs="Arial"/>
                <w:b/>
                <w:szCs w:val="24"/>
              </w:rPr>
            </w:pPr>
          </w:p>
        </w:tc>
        <w:tc>
          <w:tcPr>
            <w:tcW w:w="2046" w:type="dxa"/>
          </w:tcPr>
          <w:p w:rsidR="00383347" w:rsidRPr="00065590" w:rsidRDefault="00383347" w:rsidP="00E9536E">
            <w:pPr>
              <w:rPr>
                <w:rFonts w:eastAsia="Times New Roman" w:cs="Arial"/>
                <w:b/>
                <w:szCs w:val="24"/>
              </w:rPr>
            </w:pPr>
          </w:p>
        </w:tc>
      </w:tr>
      <w:tr w:rsidR="00383347" w:rsidTr="007719C9">
        <w:tc>
          <w:tcPr>
            <w:tcW w:w="1242" w:type="dxa"/>
          </w:tcPr>
          <w:p w:rsidR="00383347" w:rsidRPr="00065590" w:rsidRDefault="00615B4A" w:rsidP="00E9536E">
            <w:pPr>
              <w:rPr>
                <w:rFonts w:eastAsia="Times New Roman" w:cs="Arial"/>
                <w:b/>
                <w:szCs w:val="24"/>
              </w:rPr>
            </w:pPr>
            <w:r>
              <w:rPr>
                <w:rFonts w:eastAsia="Times New Roman" w:cs="Arial"/>
                <w:b/>
                <w:szCs w:val="24"/>
              </w:rPr>
              <w:t>1.1</w:t>
            </w:r>
          </w:p>
        </w:tc>
        <w:tc>
          <w:tcPr>
            <w:tcW w:w="2127" w:type="dxa"/>
          </w:tcPr>
          <w:p w:rsidR="00383347" w:rsidRDefault="00615B4A" w:rsidP="00E9536E">
            <w:pPr>
              <w:rPr>
                <w:rFonts w:eastAsia="Times New Roman" w:cs="Arial"/>
                <w:szCs w:val="24"/>
              </w:rPr>
            </w:pPr>
            <w:r>
              <w:rPr>
                <w:rFonts w:eastAsia="Times New Roman" w:cs="Arial"/>
                <w:szCs w:val="24"/>
              </w:rPr>
              <w:t>-</w:t>
            </w:r>
            <w:proofErr w:type="spellStart"/>
            <w:r w:rsidR="00FC3694">
              <w:rPr>
                <w:rFonts w:eastAsia="Times New Roman" w:cs="Arial"/>
                <w:szCs w:val="24"/>
              </w:rPr>
              <w:t>Tildiem</w:t>
            </w:r>
            <w:proofErr w:type="spellEnd"/>
            <w:r w:rsidR="00FC3694">
              <w:rPr>
                <w:rFonts w:eastAsia="Times New Roman" w:cs="Arial"/>
                <w:szCs w:val="24"/>
              </w:rPr>
              <w:t xml:space="preserve"> XL</w:t>
            </w:r>
          </w:p>
          <w:p w:rsidR="00615B4A" w:rsidRDefault="00615B4A" w:rsidP="00E9536E">
            <w:pPr>
              <w:rPr>
                <w:rFonts w:eastAsia="Times New Roman" w:cs="Arial"/>
                <w:szCs w:val="24"/>
              </w:rPr>
            </w:pPr>
          </w:p>
          <w:p w:rsidR="00615B4A" w:rsidRDefault="00615B4A" w:rsidP="00E9536E">
            <w:pPr>
              <w:rPr>
                <w:rFonts w:eastAsia="Times New Roman" w:cs="Arial"/>
                <w:szCs w:val="24"/>
              </w:rPr>
            </w:pPr>
          </w:p>
          <w:p w:rsidR="00615B4A" w:rsidRDefault="00615B4A" w:rsidP="00E9536E">
            <w:pPr>
              <w:rPr>
                <w:rFonts w:eastAsia="Times New Roman" w:cs="Arial"/>
                <w:szCs w:val="24"/>
              </w:rPr>
            </w:pPr>
          </w:p>
          <w:p w:rsidR="00615B4A" w:rsidRDefault="00615B4A" w:rsidP="00E9536E">
            <w:pPr>
              <w:rPr>
                <w:rFonts w:eastAsia="Times New Roman" w:cs="Arial"/>
                <w:szCs w:val="24"/>
              </w:rPr>
            </w:pPr>
            <w:r>
              <w:rPr>
                <w:rFonts w:eastAsia="Times New Roman" w:cs="Arial"/>
                <w:szCs w:val="24"/>
              </w:rPr>
              <w:t xml:space="preserve">- </w:t>
            </w:r>
            <w:proofErr w:type="spellStart"/>
            <w:r>
              <w:rPr>
                <w:rFonts w:eastAsia="Times New Roman" w:cs="Arial"/>
                <w:szCs w:val="24"/>
              </w:rPr>
              <w:t>Viazem</w:t>
            </w:r>
            <w:proofErr w:type="spellEnd"/>
            <w:r>
              <w:rPr>
                <w:rFonts w:eastAsia="Times New Roman" w:cs="Arial"/>
                <w:szCs w:val="24"/>
              </w:rPr>
              <w:t xml:space="preserve"> XL</w:t>
            </w:r>
          </w:p>
          <w:p w:rsidR="00615B4A" w:rsidRDefault="00615B4A" w:rsidP="00E9536E">
            <w:pPr>
              <w:rPr>
                <w:rFonts w:eastAsia="Times New Roman" w:cs="Arial"/>
                <w:szCs w:val="24"/>
              </w:rPr>
            </w:pPr>
          </w:p>
          <w:p w:rsidR="00615B4A" w:rsidRDefault="00615B4A" w:rsidP="00E9536E">
            <w:pPr>
              <w:rPr>
                <w:rFonts w:eastAsia="Times New Roman" w:cs="Arial"/>
                <w:szCs w:val="24"/>
              </w:rPr>
            </w:pPr>
          </w:p>
          <w:p w:rsidR="00615B4A" w:rsidRDefault="00615B4A" w:rsidP="00E9536E">
            <w:pPr>
              <w:rPr>
                <w:rFonts w:eastAsia="Times New Roman" w:cs="Arial"/>
                <w:szCs w:val="24"/>
              </w:rPr>
            </w:pPr>
          </w:p>
          <w:p w:rsidR="00615B4A" w:rsidRPr="00615B4A" w:rsidRDefault="00615B4A" w:rsidP="00E9536E">
            <w:pPr>
              <w:rPr>
                <w:rFonts w:eastAsia="Times New Roman" w:cs="Arial"/>
                <w:szCs w:val="24"/>
              </w:rPr>
            </w:pPr>
            <w:r>
              <w:rPr>
                <w:rFonts w:eastAsia="Times New Roman" w:cs="Arial"/>
                <w:szCs w:val="24"/>
              </w:rPr>
              <w:t>-</w:t>
            </w:r>
            <w:proofErr w:type="spellStart"/>
            <w:r w:rsidRPr="00615B4A">
              <w:rPr>
                <w:rFonts w:eastAsia="Times New Roman" w:cs="Arial"/>
                <w:szCs w:val="24"/>
              </w:rPr>
              <w:t>Tildiem</w:t>
            </w:r>
            <w:proofErr w:type="spellEnd"/>
            <w:r w:rsidRPr="00615B4A">
              <w:rPr>
                <w:rFonts w:eastAsia="Times New Roman" w:cs="Arial"/>
                <w:szCs w:val="24"/>
              </w:rPr>
              <w:t xml:space="preserve"> 60mg modified-release tablets (Sanofi)</w:t>
            </w:r>
          </w:p>
        </w:tc>
        <w:tc>
          <w:tcPr>
            <w:tcW w:w="3827" w:type="dxa"/>
          </w:tcPr>
          <w:p w:rsidR="00383347" w:rsidRDefault="00615B4A" w:rsidP="00615B4A">
            <w:pPr>
              <w:rPr>
                <w:rFonts w:eastAsia="Times New Roman" w:cs="Arial"/>
                <w:szCs w:val="24"/>
              </w:rPr>
            </w:pPr>
            <w:r>
              <w:rPr>
                <w:rFonts w:eastAsia="Times New Roman" w:cs="Arial"/>
                <w:szCs w:val="24"/>
              </w:rPr>
              <w:t>Removed from the appendix 3:additional info list since it</w:t>
            </w:r>
            <w:r w:rsidRPr="00615B4A">
              <w:rPr>
                <w:rFonts w:eastAsia="Times New Roman" w:cs="Arial"/>
                <w:szCs w:val="24"/>
              </w:rPr>
              <w:t xml:space="preserve"> doesn’t exist</w:t>
            </w:r>
          </w:p>
          <w:p w:rsidR="007719C9" w:rsidRDefault="007719C9" w:rsidP="00615B4A">
            <w:pPr>
              <w:rPr>
                <w:rFonts w:eastAsia="Times New Roman" w:cs="Arial"/>
                <w:szCs w:val="24"/>
              </w:rPr>
            </w:pPr>
          </w:p>
          <w:p w:rsidR="00615B4A" w:rsidRDefault="00615B4A" w:rsidP="00615B4A">
            <w:pPr>
              <w:rPr>
                <w:rFonts w:eastAsia="Times New Roman" w:cs="Arial"/>
                <w:szCs w:val="24"/>
              </w:rPr>
            </w:pPr>
            <w:r>
              <w:rPr>
                <w:rFonts w:eastAsia="Times New Roman" w:cs="Arial"/>
                <w:szCs w:val="24"/>
              </w:rPr>
              <w:t>Add</w:t>
            </w:r>
            <w:r w:rsidR="00FC3694">
              <w:rPr>
                <w:rFonts w:eastAsia="Times New Roman" w:cs="Arial"/>
                <w:szCs w:val="24"/>
              </w:rPr>
              <w:t>ed</w:t>
            </w:r>
            <w:r>
              <w:rPr>
                <w:rFonts w:eastAsia="Times New Roman" w:cs="Arial"/>
                <w:szCs w:val="24"/>
              </w:rPr>
              <w:t xml:space="preserve"> to the appendix 3:additional info list since missing</w:t>
            </w:r>
          </w:p>
          <w:p w:rsidR="007719C9" w:rsidRDefault="007719C9" w:rsidP="00615B4A">
            <w:pPr>
              <w:rPr>
                <w:rFonts w:eastAsia="Times New Roman" w:cs="Arial"/>
                <w:szCs w:val="24"/>
              </w:rPr>
            </w:pPr>
          </w:p>
          <w:p w:rsidR="00FC3694" w:rsidRDefault="00615B4A" w:rsidP="00615B4A">
            <w:pPr>
              <w:rPr>
                <w:rFonts w:eastAsia="Times New Roman" w:cs="Arial"/>
                <w:szCs w:val="24"/>
              </w:rPr>
            </w:pPr>
            <w:r>
              <w:rPr>
                <w:rFonts w:eastAsia="Times New Roman" w:cs="Arial"/>
                <w:szCs w:val="24"/>
              </w:rPr>
              <w:t>Add</w:t>
            </w:r>
            <w:r w:rsidR="00FC3694">
              <w:rPr>
                <w:rFonts w:eastAsia="Times New Roman" w:cs="Arial"/>
                <w:szCs w:val="24"/>
              </w:rPr>
              <w:t>ed</w:t>
            </w:r>
            <w:r>
              <w:rPr>
                <w:rFonts w:eastAsia="Times New Roman" w:cs="Arial"/>
                <w:szCs w:val="24"/>
              </w:rPr>
              <w:t xml:space="preserve"> to the appendix 3</w:t>
            </w:r>
            <w:r w:rsidR="00FC3694">
              <w:rPr>
                <w:rFonts w:eastAsia="Times New Roman" w:cs="Arial"/>
                <w:szCs w:val="24"/>
              </w:rPr>
              <w:t>: additional</w:t>
            </w:r>
            <w:r>
              <w:rPr>
                <w:rFonts w:eastAsia="Times New Roman" w:cs="Arial"/>
                <w:szCs w:val="24"/>
              </w:rPr>
              <w:t xml:space="preserve"> info </w:t>
            </w:r>
            <w:r w:rsidR="00FC3694">
              <w:rPr>
                <w:rFonts w:eastAsia="Times New Roman" w:cs="Arial"/>
                <w:szCs w:val="24"/>
              </w:rPr>
              <w:t>list</w:t>
            </w:r>
            <w:r>
              <w:rPr>
                <w:rFonts w:eastAsia="Times New Roman" w:cs="Arial"/>
                <w:szCs w:val="24"/>
              </w:rPr>
              <w:t xml:space="preserve"> since missing</w:t>
            </w:r>
            <w:r w:rsidR="00FC3694">
              <w:rPr>
                <w:rFonts w:eastAsia="Times New Roman" w:cs="Arial"/>
                <w:szCs w:val="24"/>
              </w:rPr>
              <w:t xml:space="preserve">. </w:t>
            </w:r>
          </w:p>
          <w:p w:rsidR="00615B4A" w:rsidRDefault="00FC3694" w:rsidP="00615B4A">
            <w:pPr>
              <w:rPr>
                <w:rFonts w:eastAsia="Times New Roman" w:cs="Arial"/>
                <w:szCs w:val="24"/>
              </w:rPr>
            </w:pPr>
            <w:r>
              <w:rPr>
                <w:rFonts w:eastAsia="Times New Roman" w:cs="Arial"/>
                <w:szCs w:val="24"/>
              </w:rPr>
              <w:t xml:space="preserve">Added to the appendix four: guidance tool with posology for </w:t>
            </w:r>
          </w:p>
          <w:p w:rsidR="00615B4A" w:rsidRPr="00FC3694" w:rsidRDefault="007719C9" w:rsidP="00615B4A">
            <w:pPr>
              <w:rPr>
                <w:rFonts w:eastAsia="Times New Roman" w:cs="Arial"/>
                <w:szCs w:val="24"/>
              </w:rPr>
            </w:pPr>
            <w:proofErr w:type="gramStart"/>
            <w:r>
              <w:rPr>
                <w:rFonts w:eastAsia="Times New Roman" w:cs="Arial"/>
                <w:szCs w:val="24"/>
              </w:rPr>
              <w:t>p</w:t>
            </w:r>
            <w:r w:rsidR="00FC3694" w:rsidRPr="00FC3694">
              <w:rPr>
                <w:rFonts w:eastAsia="Times New Roman" w:cs="Arial"/>
                <w:szCs w:val="24"/>
              </w:rPr>
              <w:t>rophylaxis</w:t>
            </w:r>
            <w:proofErr w:type="gramEnd"/>
            <w:r w:rsidR="00FC3694" w:rsidRPr="00FC3694">
              <w:rPr>
                <w:rFonts w:eastAsia="Times New Roman" w:cs="Arial"/>
                <w:szCs w:val="24"/>
              </w:rPr>
              <w:t xml:space="preserve"> a</w:t>
            </w:r>
            <w:r w:rsidR="00FC3694">
              <w:rPr>
                <w:rFonts w:eastAsia="Times New Roman" w:cs="Arial"/>
                <w:szCs w:val="24"/>
              </w:rPr>
              <w:t xml:space="preserve">nd treatment of Angina Pectoris </w:t>
            </w:r>
            <w:r w:rsidR="00FC3694" w:rsidRPr="00FC3694">
              <w:rPr>
                <w:rFonts w:eastAsia="Times New Roman" w:cs="Arial"/>
                <w:szCs w:val="24"/>
              </w:rPr>
              <w:t>Adult</w:t>
            </w:r>
            <w:r w:rsidR="00FC3694">
              <w:rPr>
                <w:rFonts w:eastAsia="Times New Roman" w:cs="Arial"/>
                <w:szCs w:val="24"/>
              </w:rPr>
              <w:t>/elderly.</w:t>
            </w:r>
          </w:p>
        </w:tc>
        <w:tc>
          <w:tcPr>
            <w:tcW w:w="2046" w:type="dxa"/>
          </w:tcPr>
          <w:p w:rsidR="00383347" w:rsidRPr="00615B4A" w:rsidRDefault="00615B4A" w:rsidP="00E9536E">
            <w:pPr>
              <w:rPr>
                <w:rFonts w:eastAsia="Times New Roman" w:cs="Arial"/>
                <w:szCs w:val="24"/>
              </w:rPr>
            </w:pPr>
            <w:r w:rsidRPr="00615B4A">
              <w:rPr>
                <w:rFonts w:eastAsia="Times New Roman" w:cs="Arial"/>
                <w:szCs w:val="24"/>
              </w:rPr>
              <w:t>Marco Motta</w:t>
            </w:r>
            <w:r>
              <w:rPr>
                <w:rFonts w:eastAsia="Times New Roman" w:cs="Arial"/>
                <w:szCs w:val="24"/>
              </w:rPr>
              <w:t xml:space="preserve">, </w:t>
            </w:r>
            <w:r>
              <w:rPr>
                <w:rFonts w:cs="Arial"/>
              </w:rPr>
              <w:t>Pharmaceutical advisor, August 2020.</w:t>
            </w:r>
          </w:p>
        </w:tc>
      </w:tr>
    </w:tbl>
    <w:p w:rsidR="00EF1758" w:rsidRPr="00BD028B" w:rsidRDefault="00EF1758" w:rsidP="00EF1758">
      <w:pPr>
        <w:rPr>
          <w:rFonts w:cs="Arial"/>
        </w:rPr>
      </w:pPr>
    </w:p>
    <w:p w:rsidR="00EE4CE9" w:rsidRDefault="00EE4CE9">
      <w:pPr>
        <w:rPr>
          <w:rFonts w:eastAsiaTheme="majorEastAsia" w:cstheme="majorBidi"/>
          <w:b/>
          <w:bCs/>
          <w:sz w:val="36"/>
          <w:szCs w:val="28"/>
        </w:rPr>
      </w:pPr>
    </w:p>
    <w:p w:rsidR="00D662A4" w:rsidRDefault="00E5156F" w:rsidP="00773120">
      <w:pPr>
        <w:pStyle w:val="Heading1"/>
      </w:pPr>
      <w:r w:rsidRPr="00EF1758">
        <w:t>Link to QoF</w:t>
      </w:r>
    </w:p>
    <w:p w:rsidR="00773120" w:rsidRPr="00773120" w:rsidRDefault="00773120" w:rsidP="00773120">
      <w:pPr>
        <w:rPr>
          <w:highlight w:val="lightGray"/>
        </w:rPr>
      </w:pPr>
    </w:p>
    <w:p w:rsidR="00D81F18" w:rsidRDefault="00D81F18" w:rsidP="00D81F18">
      <w:pPr>
        <w:rPr>
          <w:lang w:bidi="hi-IN"/>
        </w:rPr>
      </w:pPr>
      <w:r w:rsidRPr="001C6D72">
        <w:rPr>
          <w:lang w:bidi="hi-IN"/>
        </w:rPr>
        <w:t xml:space="preserve">This protocol supports </w:t>
      </w:r>
      <w:r w:rsidR="00340759">
        <w:rPr>
          <w:lang w:bidi="hi-IN"/>
        </w:rPr>
        <w:t>patient safety</w:t>
      </w:r>
      <w:r w:rsidR="00FD04F4">
        <w:rPr>
          <w:lang w:bidi="hi-IN"/>
        </w:rPr>
        <w:t>.</w:t>
      </w:r>
    </w:p>
    <w:p w:rsidR="00D81F18" w:rsidRDefault="00D81F18" w:rsidP="00A35D71"/>
    <w:p w:rsidR="007964F5" w:rsidRDefault="00FD04F4" w:rsidP="00773120">
      <w:pPr>
        <w:pStyle w:val="Heading1"/>
      </w:pPr>
      <w:r>
        <w:t xml:space="preserve">Aims </w:t>
      </w:r>
    </w:p>
    <w:p w:rsidR="00773120" w:rsidRPr="00853316" w:rsidRDefault="00773120" w:rsidP="00853316">
      <w:pPr>
        <w:rPr>
          <w:rFonts w:cs="Arial"/>
          <w:szCs w:val="24"/>
          <w:lang w:bidi="hi-IN"/>
        </w:rPr>
      </w:pPr>
    </w:p>
    <w:p w:rsidR="00D81F18" w:rsidRPr="00AC5711" w:rsidRDefault="00166799" w:rsidP="00D81F18">
      <w:pPr>
        <w:rPr>
          <w:rFonts w:eastAsia="Times New Roman" w:cs="Arial"/>
          <w:szCs w:val="24"/>
        </w:rPr>
      </w:pPr>
      <w:r w:rsidRPr="00853316">
        <w:rPr>
          <w:rFonts w:cs="Arial"/>
          <w:szCs w:val="24"/>
        </w:rPr>
        <w:lastRenderedPageBreak/>
        <w:t>T</w:t>
      </w:r>
      <w:r w:rsidR="005A1FBA" w:rsidRPr="00853316">
        <w:rPr>
          <w:rFonts w:cs="Arial"/>
          <w:szCs w:val="24"/>
        </w:rPr>
        <w:t xml:space="preserve">he aim of this </w:t>
      </w:r>
      <w:r w:rsidRPr="00853316">
        <w:rPr>
          <w:rFonts w:cs="Arial"/>
          <w:szCs w:val="24"/>
        </w:rPr>
        <w:t xml:space="preserve">protocol is </w:t>
      </w:r>
      <w:r w:rsidR="00D81F18" w:rsidRPr="00AC5711">
        <w:rPr>
          <w:rFonts w:cs="Arial"/>
          <w:szCs w:val="24"/>
        </w:rPr>
        <w:t xml:space="preserve">to ensure </w:t>
      </w:r>
      <w:r w:rsidR="00340759">
        <w:rPr>
          <w:rFonts w:cs="Arial"/>
          <w:szCs w:val="24"/>
        </w:rPr>
        <w:t>the safe and appropriate prescribing of diltiazem in line with BNF guidance.</w:t>
      </w:r>
    </w:p>
    <w:p w:rsidR="00853316" w:rsidRPr="00BD028B" w:rsidRDefault="00853316" w:rsidP="00853316">
      <w:pPr>
        <w:rPr>
          <w:rFonts w:cs="Arial"/>
        </w:rPr>
      </w:pPr>
    </w:p>
    <w:p w:rsidR="00853316" w:rsidRDefault="007964F5" w:rsidP="00773120">
      <w:pPr>
        <w:pStyle w:val="Heading1"/>
      </w:pPr>
      <w:r w:rsidRPr="00853316">
        <w:t>Background</w:t>
      </w:r>
      <w:r w:rsidR="00970B88" w:rsidRPr="00853316">
        <w:t xml:space="preserve"> </w:t>
      </w:r>
    </w:p>
    <w:p w:rsidR="00773120" w:rsidRPr="00773120" w:rsidRDefault="00773120" w:rsidP="00773120"/>
    <w:p w:rsidR="00970B88" w:rsidRPr="00EE4CE9" w:rsidRDefault="00570EF1" w:rsidP="00773120">
      <w:pPr>
        <w:rPr>
          <w:szCs w:val="24"/>
        </w:rPr>
      </w:pPr>
      <w:r w:rsidRPr="00EE4CE9">
        <w:rPr>
          <w:szCs w:val="24"/>
        </w:rPr>
        <w:t>Diltiazem is available in a variety of preparations and their names can lead to confusion.</w:t>
      </w:r>
      <w:r w:rsidR="00FD04F4">
        <w:rPr>
          <w:szCs w:val="24"/>
        </w:rPr>
        <w:t xml:space="preserve"> </w:t>
      </w:r>
      <w:r w:rsidRPr="00EE4CE9">
        <w:rPr>
          <w:szCs w:val="24"/>
        </w:rPr>
        <w:t>XL (extended release) and SR (sustained/slow release) some of which should be once daily and others have a 12 hours profile requiring a twice daily dose.</w:t>
      </w:r>
    </w:p>
    <w:p w:rsidR="00FD04F4" w:rsidRDefault="00FD04F4" w:rsidP="00570EF1">
      <w:pPr>
        <w:rPr>
          <w:szCs w:val="24"/>
        </w:rPr>
      </w:pPr>
    </w:p>
    <w:p w:rsidR="00570EF1" w:rsidRPr="00EE4CE9" w:rsidRDefault="00570EF1" w:rsidP="00570EF1">
      <w:pPr>
        <w:rPr>
          <w:szCs w:val="24"/>
        </w:rPr>
      </w:pPr>
      <w:r w:rsidRPr="00EE4CE9">
        <w:rPr>
          <w:szCs w:val="24"/>
        </w:rPr>
        <w:t>Practices can accidentally choose preparations designed for twice daily dosing when prescribing once a day and vice versa.</w:t>
      </w:r>
    </w:p>
    <w:p w:rsidR="00FD04F4" w:rsidRDefault="00FD04F4" w:rsidP="00570EF1">
      <w:pPr>
        <w:rPr>
          <w:szCs w:val="24"/>
        </w:rPr>
      </w:pPr>
    </w:p>
    <w:p w:rsidR="00570EF1" w:rsidRPr="00EE4CE9" w:rsidRDefault="00570EF1" w:rsidP="00570EF1">
      <w:pPr>
        <w:rPr>
          <w:szCs w:val="24"/>
        </w:rPr>
      </w:pPr>
      <w:r w:rsidRPr="00EE4CE9">
        <w:rPr>
          <w:szCs w:val="24"/>
        </w:rPr>
        <w:t>Care should be taken to avoid the use of a once daily formulation twice daily as this may lead to a build-up of diltiazem and potentially toxic effects. The use of a twice daily preparation once a day should also be avoided as this may lead to subtherapeutic dosing and uncontrolled symptoms (hypertension or angina). On some occasions, it may be intentional to use these formulations in unconventional ways.</w:t>
      </w:r>
    </w:p>
    <w:p w:rsidR="00FD04F4" w:rsidRDefault="00FD04F4" w:rsidP="00EE4CE9">
      <w:pPr>
        <w:rPr>
          <w:color w:val="000000"/>
          <w:szCs w:val="24"/>
          <w:shd w:val="clear" w:color="auto" w:fill="FFFFFF"/>
        </w:rPr>
      </w:pPr>
    </w:p>
    <w:p w:rsidR="00EE4CE9" w:rsidRPr="00FD04F4" w:rsidRDefault="00772DF9" w:rsidP="00EE4CE9">
      <w:pPr>
        <w:rPr>
          <w:color w:val="000000"/>
          <w:szCs w:val="24"/>
          <w:shd w:val="clear" w:color="auto" w:fill="FFFFFF"/>
        </w:rPr>
      </w:pPr>
      <w:r w:rsidRPr="00FD04F4">
        <w:rPr>
          <w:color w:val="000000"/>
          <w:szCs w:val="24"/>
          <w:shd w:val="clear" w:color="auto" w:fill="FFFFFF"/>
        </w:rPr>
        <w:t xml:space="preserve">NB </w:t>
      </w:r>
      <w:r w:rsidR="00EE4CE9" w:rsidRPr="00FD04F4">
        <w:rPr>
          <w:color w:val="000000"/>
          <w:szCs w:val="24"/>
          <w:shd w:val="clear" w:color="auto" w:fill="FFFFFF"/>
        </w:rPr>
        <w:t>The combination of diltiazem with beta-blockers should be used with caution</w:t>
      </w:r>
      <w:r w:rsidR="00EE4CE9" w:rsidRPr="00FD04F4">
        <w:rPr>
          <w:szCs w:val="24"/>
        </w:rPr>
        <w:t xml:space="preserve"> due to risk of bradycardia and AV block especially in patients with left ventricular dysfunction or latent cardiac conduction deficits.</w:t>
      </w:r>
      <w:r w:rsidR="00FD04F4" w:rsidRPr="00FD04F4">
        <w:rPr>
          <w:szCs w:val="24"/>
        </w:rPr>
        <w:t xml:space="preserve"> </w:t>
      </w:r>
      <w:r w:rsidR="00EE4CE9" w:rsidRPr="00FD04F4">
        <w:rPr>
          <w:szCs w:val="24"/>
        </w:rPr>
        <w:t>Whilst c</w:t>
      </w:r>
      <w:r w:rsidRPr="00FD04F4">
        <w:rPr>
          <w:szCs w:val="24"/>
        </w:rPr>
        <w:t xml:space="preserve">ompleting the data collection, </w:t>
      </w:r>
      <w:r w:rsidR="00EE4CE9" w:rsidRPr="00FD04F4">
        <w:rPr>
          <w:szCs w:val="24"/>
        </w:rPr>
        <w:t xml:space="preserve">any patients prescribed this combination will be </w:t>
      </w:r>
      <w:r w:rsidRPr="00FD04F4">
        <w:rPr>
          <w:szCs w:val="24"/>
        </w:rPr>
        <w:t>identified as an addition patient safety measure.</w:t>
      </w:r>
    </w:p>
    <w:p w:rsidR="001A72A0" w:rsidRPr="00773120" w:rsidRDefault="001A72A0" w:rsidP="00773120"/>
    <w:p w:rsidR="0098734A" w:rsidRDefault="00E71EFC" w:rsidP="00773120">
      <w:pPr>
        <w:pStyle w:val="Heading1"/>
      </w:pPr>
      <w:r w:rsidRPr="00853316">
        <w:t>M</w:t>
      </w:r>
      <w:r w:rsidR="007964F5" w:rsidRPr="00853316">
        <w:t xml:space="preserve">ethod </w:t>
      </w:r>
    </w:p>
    <w:p w:rsidR="00D81F18" w:rsidRPr="00D81F18" w:rsidRDefault="00D81F18" w:rsidP="00D81F18"/>
    <w:p w:rsidR="00EE4CE9" w:rsidRPr="00EE4CE9" w:rsidRDefault="00EE4CE9" w:rsidP="00EE4CE9">
      <w:pPr>
        <w:pStyle w:val="ListParagraph"/>
        <w:numPr>
          <w:ilvl w:val="0"/>
          <w:numId w:val="14"/>
        </w:numPr>
        <w:rPr>
          <w:color w:val="auto"/>
        </w:rPr>
      </w:pPr>
      <w:r w:rsidRPr="00EE4CE9">
        <w:rPr>
          <w:color w:val="auto"/>
        </w:rPr>
        <w:t>Run a search to identify all prescribing of oral diltiazem</w:t>
      </w:r>
      <w:r w:rsidR="00FA4E5B">
        <w:rPr>
          <w:color w:val="auto"/>
        </w:rPr>
        <w:t>.</w:t>
      </w:r>
    </w:p>
    <w:p w:rsidR="00EE4CE9" w:rsidRPr="00EE4CE9" w:rsidRDefault="00EE4CE9" w:rsidP="00EE4CE9">
      <w:pPr>
        <w:pStyle w:val="ListParagraph"/>
        <w:numPr>
          <w:ilvl w:val="0"/>
          <w:numId w:val="14"/>
        </w:numPr>
        <w:rPr>
          <w:color w:val="auto"/>
        </w:rPr>
      </w:pPr>
      <w:r w:rsidRPr="00EE4CE9">
        <w:rPr>
          <w:color w:val="auto"/>
        </w:rPr>
        <w:t>Complete the data collection form</w:t>
      </w:r>
      <w:r w:rsidR="00FA4E5B">
        <w:rPr>
          <w:color w:val="auto"/>
        </w:rPr>
        <w:t xml:space="preserve"> (appendix two</w:t>
      </w:r>
      <w:r w:rsidR="00643E61">
        <w:rPr>
          <w:color w:val="auto"/>
        </w:rPr>
        <w:t>)</w:t>
      </w:r>
      <w:r w:rsidR="00FA4E5B">
        <w:rPr>
          <w:color w:val="auto"/>
        </w:rPr>
        <w:t>.</w:t>
      </w:r>
    </w:p>
    <w:p w:rsidR="00EE4CE9" w:rsidRDefault="00EE4CE9" w:rsidP="00EE4CE9">
      <w:pPr>
        <w:pStyle w:val="ListParagraph"/>
        <w:numPr>
          <w:ilvl w:val="0"/>
          <w:numId w:val="14"/>
        </w:numPr>
        <w:rPr>
          <w:color w:val="auto"/>
        </w:rPr>
      </w:pPr>
      <w:r w:rsidRPr="00EE4CE9">
        <w:rPr>
          <w:color w:val="auto"/>
        </w:rPr>
        <w:t xml:space="preserve">Use the </w:t>
      </w:r>
      <w:r w:rsidR="005B0BD1">
        <w:rPr>
          <w:color w:val="auto"/>
        </w:rPr>
        <w:t xml:space="preserve">excel </w:t>
      </w:r>
      <w:r w:rsidRPr="00EE4CE9">
        <w:rPr>
          <w:color w:val="auto"/>
        </w:rPr>
        <w:t>Diltiazem</w:t>
      </w:r>
      <w:r w:rsidR="00FA4E5B">
        <w:rPr>
          <w:color w:val="auto"/>
        </w:rPr>
        <w:t xml:space="preserve"> </w:t>
      </w:r>
      <w:r w:rsidR="00BD623B">
        <w:rPr>
          <w:color w:val="auto"/>
        </w:rPr>
        <w:t>guidance</w:t>
      </w:r>
      <w:r w:rsidR="009B29DC">
        <w:rPr>
          <w:color w:val="auto"/>
        </w:rPr>
        <w:t xml:space="preserve"> tool</w:t>
      </w:r>
      <w:r w:rsidRPr="00EE4CE9">
        <w:rPr>
          <w:color w:val="auto"/>
        </w:rPr>
        <w:t xml:space="preserve"> </w:t>
      </w:r>
      <w:r w:rsidR="00FA4E5B">
        <w:rPr>
          <w:color w:val="auto"/>
        </w:rPr>
        <w:t xml:space="preserve">(appendix four) </w:t>
      </w:r>
      <w:r w:rsidRPr="00EE4CE9">
        <w:rPr>
          <w:color w:val="auto"/>
        </w:rPr>
        <w:t xml:space="preserve">to check </w:t>
      </w:r>
      <w:r>
        <w:rPr>
          <w:color w:val="auto"/>
        </w:rPr>
        <w:t>that prescribing is in line with the guidance and make relevant comments on the data collection form</w:t>
      </w:r>
    </w:p>
    <w:p w:rsidR="000F5EE3" w:rsidRPr="000F5EE3" w:rsidRDefault="000F5EE3" w:rsidP="000F5EE3">
      <w:pPr>
        <w:ind w:left="720"/>
      </w:pPr>
      <w:r>
        <w:t>* If patients appear to be prescribed for any indication other than angina or hypertension please make relevant comments and flag to be checked</w:t>
      </w:r>
      <w:r w:rsidR="00FA4E5B">
        <w:t>.</w:t>
      </w:r>
    </w:p>
    <w:p w:rsidR="00EE4CE9" w:rsidRDefault="00EE4CE9" w:rsidP="00EE4CE9">
      <w:pPr>
        <w:pStyle w:val="ListParagraph"/>
        <w:numPr>
          <w:ilvl w:val="0"/>
          <w:numId w:val="14"/>
        </w:numPr>
        <w:rPr>
          <w:color w:val="auto"/>
        </w:rPr>
      </w:pPr>
      <w:r w:rsidRPr="00EE4CE9">
        <w:rPr>
          <w:color w:val="auto"/>
        </w:rPr>
        <w:t xml:space="preserve">Highlight any patients who appear to be receiving a treatment that is not in line with the </w:t>
      </w:r>
      <w:r>
        <w:rPr>
          <w:color w:val="auto"/>
        </w:rPr>
        <w:t>guidance</w:t>
      </w:r>
      <w:r w:rsidR="00FA4E5B">
        <w:rPr>
          <w:color w:val="auto"/>
        </w:rPr>
        <w:t>.</w:t>
      </w:r>
    </w:p>
    <w:p w:rsidR="00EE4CE9" w:rsidRDefault="00EE4CE9" w:rsidP="00EE4CE9">
      <w:pPr>
        <w:pStyle w:val="ListParagraph"/>
        <w:numPr>
          <w:ilvl w:val="0"/>
          <w:numId w:val="14"/>
        </w:numPr>
        <w:rPr>
          <w:color w:val="auto"/>
        </w:rPr>
      </w:pPr>
      <w:r>
        <w:rPr>
          <w:color w:val="auto"/>
        </w:rPr>
        <w:t>Highlight any patients who are co-prescribed a beta blocker</w:t>
      </w:r>
      <w:r w:rsidR="00FA4E5B">
        <w:rPr>
          <w:color w:val="auto"/>
        </w:rPr>
        <w:t>.</w:t>
      </w:r>
    </w:p>
    <w:p w:rsidR="00C5721A" w:rsidRDefault="000F5EE3" w:rsidP="00EE4CE9">
      <w:pPr>
        <w:pStyle w:val="ListParagraph"/>
        <w:numPr>
          <w:ilvl w:val="0"/>
          <w:numId w:val="14"/>
        </w:numPr>
        <w:rPr>
          <w:color w:val="auto"/>
        </w:rPr>
      </w:pPr>
      <w:r>
        <w:rPr>
          <w:color w:val="auto"/>
        </w:rPr>
        <w:t>Give these two</w:t>
      </w:r>
      <w:r w:rsidR="00C5721A">
        <w:rPr>
          <w:color w:val="auto"/>
        </w:rPr>
        <w:t xml:space="preserve"> lists to the practice/GP for review</w:t>
      </w:r>
      <w:r w:rsidR="00FA4E5B">
        <w:rPr>
          <w:color w:val="auto"/>
        </w:rPr>
        <w:t>.</w:t>
      </w:r>
    </w:p>
    <w:p w:rsidR="00643E61" w:rsidRDefault="00643E61" w:rsidP="00EE4CE9">
      <w:pPr>
        <w:pStyle w:val="ListParagraph"/>
        <w:numPr>
          <w:ilvl w:val="0"/>
          <w:numId w:val="14"/>
        </w:numPr>
        <w:rPr>
          <w:color w:val="auto"/>
        </w:rPr>
      </w:pPr>
      <w:r>
        <w:rPr>
          <w:color w:val="auto"/>
        </w:rPr>
        <w:t>Practice/GP</w:t>
      </w:r>
      <w:r w:rsidR="00FA4E5B">
        <w:rPr>
          <w:color w:val="auto"/>
        </w:rPr>
        <w:t xml:space="preserve"> to review highlighted patients.</w:t>
      </w:r>
    </w:p>
    <w:p w:rsidR="00643E61" w:rsidRPr="00EE4CE9" w:rsidRDefault="00643E61" w:rsidP="00EE4CE9">
      <w:pPr>
        <w:pStyle w:val="ListParagraph"/>
        <w:numPr>
          <w:ilvl w:val="0"/>
          <w:numId w:val="14"/>
        </w:numPr>
        <w:rPr>
          <w:color w:val="auto"/>
        </w:rPr>
      </w:pPr>
      <w:r>
        <w:rPr>
          <w:color w:val="auto"/>
        </w:rPr>
        <w:t>Practice/GP to com</w:t>
      </w:r>
      <w:r w:rsidR="00FA4E5B">
        <w:rPr>
          <w:color w:val="auto"/>
        </w:rPr>
        <w:t>plete review summary (appendix five).</w:t>
      </w:r>
    </w:p>
    <w:p w:rsidR="00570EF1" w:rsidRDefault="00570EF1">
      <w:pPr>
        <w:rPr>
          <w:rFonts w:eastAsiaTheme="majorEastAsia" w:cstheme="majorBidi"/>
          <w:b/>
          <w:bCs/>
          <w:sz w:val="36"/>
          <w:szCs w:val="28"/>
        </w:rPr>
      </w:pPr>
    </w:p>
    <w:p w:rsidR="007719C9" w:rsidRDefault="007719C9">
      <w:pPr>
        <w:rPr>
          <w:rFonts w:eastAsiaTheme="majorEastAsia" w:cstheme="majorBidi"/>
          <w:b/>
          <w:bCs/>
          <w:sz w:val="36"/>
          <w:szCs w:val="28"/>
        </w:rPr>
      </w:pPr>
      <w:r>
        <w:br w:type="page"/>
      </w:r>
    </w:p>
    <w:p w:rsidR="006B51B1" w:rsidRPr="00773120" w:rsidRDefault="00D81F18" w:rsidP="00D81F18">
      <w:pPr>
        <w:pStyle w:val="Heading1"/>
      </w:pPr>
      <w:r>
        <w:lastRenderedPageBreak/>
        <w:t>A</w:t>
      </w:r>
      <w:r w:rsidR="009A4B7C" w:rsidRPr="00853316">
        <w:t xml:space="preserve">ppendix </w:t>
      </w:r>
      <w:r w:rsidR="00773120">
        <w:t>one: A</w:t>
      </w:r>
      <w:r w:rsidR="00853316">
        <w:t>greement to p</w:t>
      </w:r>
      <w:r w:rsidR="009A4B7C" w:rsidRPr="00853316">
        <w:t>rotocol</w:t>
      </w:r>
    </w:p>
    <w:p w:rsidR="006B51B1" w:rsidRPr="00773120" w:rsidRDefault="009A4B7C" w:rsidP="00773120">
      <w:pPr>
        <w:rPr>
          <w:highlight w:val="lightGray"/>
        </w:rPr>
      </w:pPr>
      <w:r w:rsidRPr="00773120">
        <w:t>Please detail any amendments to the protocol</w:t>
      </w:r>
    </w:p>
    <w:p w:rsidR="006B51B1" w:rsidRPr="00773120" w:rsidRDefault="006B51B1" w:rsidP="00773120">
      <w:pPr>
        <w:rPr>
          <w:highlight w:val="lightGray"/>
        </w:rPr>
      </w:pPr>
    </w:p>
    <w:p w:rsidR="006B51B1" w:rsidRPr="00773120" w:rsidRDefault="006B51B1" w:rsidP="00773120">
      <w:pPr>
        <w:rPr>
          <w:highlight w:val="lightGray"/>
        </w:rPr>
      </w:pPr>
    </w:p>
    <w:p w:rsidR="006B51B1" w:rsidRPr="00773120" w:rsidRDefault="006B51B1" w:rsidP="00773120">
      <w:pPr>
        <w:rPr>
          <w:highlight w:val="lightGray"/>
        </w:rPr>
      </w:pPr>
    </w:p>
    <w:p w:rsidR="006B51B1" w:rsidRDefault="006B51B1" w:rsidP="00773120">
      <w:pPr>
        <w:rPr>
          <w:highlight w:val="lightGray"/>
        </w:rPr>
      </w:pPr>
    </w:p>
    <w:p w:rsidR="00773120" w:rsidRDefault="00773120" w:rsidP="00773120">
      <w:pPr>
        <w:rPr>
          <w:highlight w:val="lightGray"/>
        </w:rPr>
      </w:pPr>
    </w:p>
    <w:p w:rsidR="00773120" w:rsidRDefault="00773120" w:rsidP="00773120">
      <w:pPr>
        <w:rPr>
          <w:highlight w:val="lightGray"/>
        </w:rPr>
      </w:pPr>
    </w:p>
    <w:p w:rsidR="00773120" w:rsidRDefault="00773120" w:rsidP="00773120">
      <w:pPr>
        <w:rPr>
          <w:highlight w:val="lightGray"/>
        </w:rPr>
      </w:pPr>
    </w:p>
    <w:p w:rsidR="00773120" w:rsidRDefault="00773120" w:rsidP="00773120">
      <w:pPr>
        <w:rPr>
          <w:highlight w:val="lightGray"/>
        </w:rPr>
      </w:pPr>
    </w:p>
    <w:p w:rsidR="00773120" w:rsidRDefault="00773120" w:rsidP="00773120">
      <w:pPr>
        <w:rPr>
          <w:highlight w:val="lightGray"/>
        </w:rPr>
      </w:pPr>
    </w:p>
    <w:p w:rsidR="00773120" w:rsidRPr="00773120" w:rsidRDefault="00773120" w:rsidP="00773120">
      <w:pPr>
        <w:rPr>
          <w:highlight w:val="lightGray"/>
        </w:rPr>
      </w:pPr>
    </w:p>
    <w:tbl>
      <w:tblPr>
        <w:tblStyle w:val="TableGrid"/>
        <w:tblW w:w="0" w:type="auto"/>
        <w:tblInd w:w="0" w:type="dxa"/>
        <w:tblLook w:val="04A0" w:firstRow="1" w:lastRow="0" w:firstColumn="1" w:lastColumn="0" w:noHBand="0" w:noVBand="1"/>
      </w:tblPr>
      <w:tblGrid>
        <w:gridCol w:w="4621"/>
        <w:gridCol w:w="4621"/>
      </w:tblGrid>
      <w:tr w:rsidR="00853316" w:rsidTr="00773120">
        <w:trPr>
          <w:trHeight w:val="60"/>
        </w:trPr>
        <w:tc>
          <w:tcPr>
            <w:tcW w:w="4621" w:type="dxa"/>
            <w:shd w:val="clear" w:color="auto" w:fill="D9D9D9" w:themeFill="background1" w:themeFillShade="D9"/>
            <w:vAlign w:val="center"/>
          </w:tcPr>
          <w:p w:rsidR="00853316" w:rsidRDefault="00853316" w:rsidP="006B51B1">
            <w:pPr>
              <w:rPr>
                <w:rFonts w:eastAsia="Times New Roman" w:cs="Arial"/>
                <w:b/>
                <w:szCs w:val="24"/>
              </w:rPr>
            </w:pPr>
            <w:r w:rsidRPr="00773120">
              <w:rPr>
                <w:rFonts w:eastAsia="Times New Roman" w:cs="Arial"/>
                <w:b/>
                <w:szCs w:val="24"/>
              </w:rPr>
              <w:t>Signed on behalf of practice:</w:t>
            </w:r>
          </w:p>
          <w:p w:rsidR="00773120" w:rsidRPr="00773120" w:rsidRDefault="00773120" w:rsidP="006B51B1">
            <w:pPr>
              <w:rPr>
                <w:rFonts w:eastAsia="Times New Roman" w:cs="Arial"/>
                <w:b/>
                <w:szCs w:val="24"/>
                <w:highlight w:val="lightGray"/>
              </w:rPr>
            </w:pPr>
          </w:p>
        </w:tc>
        <w:tc>
          <w:tcPr>
            <w:tcW w:w="4621" w:type="dxa"/>
          </w:tcPr>
          <w:p w:rsidR="00853316" w:rsidRDefault="00853316" w:rsidP="009A4B7C">
            <w:pPr>
              <w:rPr>
                <w:rFonts w:eastAsia="Times New Roman" w:cs="Arial"/>
                <w:b/>
                <w:szCs w:val="24"/>
                <w:highlight w:val="lightGray"/>
              </w:rPr>
            </w:pPr>
          </w:p>
        </w:tc>
      </w:tr>
      <w:tr w:rsidR="00853316" w:rsidTr="00773120">
        <w:trPr>
          <w:trHeight w:val="60"/>
        </w:trPr>
        <w:tc>
          <w:tcPr>
            <w:tcW w:w="4621" w:type="dxa"/>
            <w:shd w:val="clear" w:color="auto" w:fill="D9D9D9" w:themeFill="background1" w:themeFillShade="D9"/>
            <w:vAlign w:val="center"/>
          </w:tcPr>
          <w:p w:rsidR="00853316" w:rsidRDefault="00853316" w:rsidP="006B51B1">
            <w:pPr>
              <w:rPr>
                <w:rFonts w:eastAsia="Times New Roman" w:cs="Arial"/>
                <w:b/>
                <w:szCs w:val="24"/>
              </w:rPr>
            </w:pPr>
            <w:r w:rsidRPr="00773120">
              <w:rPr>
                <w:rFonts w:eastAsia="Times New Roman" w:cs="Arial"/>
                <w:b/>
                <w:szCs w:val="24"/>
              </w:rPr>
              <w:t>Practice name:</w:t>
            </w:r>
          </w:p>
          <w:p w:rsidR="00773120" w:rsidRPr="00773120" w:rsidRDefault="00773120" w:rsidP="006B51B1">
            <w:pPr>
              <w:rPr>
                <w:rFonts w:eastAsia="Times New Roman" w:cs="Arial"/>
                <w:b/>
                <w:szCs w:val="24"/>
                <w:highlight w:val="lightGray"/>
              </w:rPr>
            </w:pPr>
          </w:p>
        </w:tc>
        <w:tc>
          <w:tcPr>
            <w:tcW w:w="4621" w:type="dxa"/>
          </w:tcPr>
          <w:p w:rsidR="00853316" w:rsidRDefault="00853316" w:rsidP="009A4B7C">
            <w:pPr>
              <w:rPr>
                <w:rFonts w:eastAsia="Times New Roman" w:cs="Arial"/>
                <w:b/>
                <w:szCs w:val="24"/>
                <w:highlight w:val="lightGray"/>
              </w:rPr>
            </w:pPr>
          </w:p>
        </w:tc>
      </w:tr>
      <w:tr w:rsidR="00853316" w:rsidTr="00773120">
        <w:trPr>
          <w:trHeight w:val="60"/>
        </w:trPr>
        <w:tc>
          <w:tcPr>
            <w:tcW w:w="4621" w:type="dxa"/>
            <w:shd w:val="clear" w:color="auto" w:fill="D9D9D9" w:themeFill="background1" w:themeFillShade="D9"/>
            <w:vAlign w:val="center"/>
          </w:tcPr>
          <w:p w:rsidR="00853316" w:rsidRDefault="00853316" w:rsidP="006B51B1">
            <w:pPr>
              <w:rPr>
                <w:rFonts w:eastAsia="Times New Roman" w:cs="Arial"/>
                <w:b/>
                <w:szCs w:val="24"/>
              </w:rPr>
            </w:pPr>
            <w:r w:rsidRPr="00773120">
              <w:rPr>
                <w:rFonts w:eastAsia="Times New Roman" w:cs="Arial"/>
                <w:b/>
                <w:szCs w:val="24"/>
              </w:rPr>
              <w:t>Date:</w:t>
            </w:r>
          </w:p>
          <w:p w:rsidR="00773120" w:rsidRPr="00773120" w:rsidRDefault="00773120" w:rsidP="006B51B1">
            <w:pPr>
              <w:rPr>
                <w:rFonts w:eastAsia="Times New Roman" w:cs="Arial"/>
                <w:b/>
                <w:szCs w:val="24"/>
                <w:highlight w:val="lightGray"/>
              </w:rPr>
            </w:pPr>
          </w:p>
        </w:tc>
        <w:tc>
          <w:tcPr>
            <w:tcW w:w="4621" w:type="dxa"/>
          </w:tcPr>
          <w:p w:rsidR="00853316" w:rsidRDefault="00853316" w:rsidP="009A4B7C">
            <w:pPr>
              <w:rPr>
                <w:rFonts w:eastAsia="Times New Roman" w:cs="Arial"/>
                <w:b/>
                <w:szCs w:val="24"/>
                <w:highlight w:val="lightGray"/>
              </w:rPr>
            </w:pPr>
          </w:p>
        </w:tc>
      </w:tr>
      <w:tr w:rsidR="00853316" w:rsidTr="00773120">
        <w:trPr>
          <w:trHeight w:val="60"/>
        </w:trPr>
        <w:tc>
          <w:tcPr>
            <w:tcW w:w="4621" w:type="dxa"/>
            <w:shd w:val="clear" w:color="auto" w:fill="D9D9D9" w:themeFill="background1" w:themeFillShade="D9"/>
            <w:vAlign w:val="center"/>
          </w:tcPr>
          <w:p w:rsidR="00853316" w:rsidRDefault="00853316" w:rsidP="006B51B1">
            <w:pPr>
              <w:rPr>
                <w:rFonts w:eastAsia="Times New Roman" w:cs="Arial"/>
                <w:b/>
                <w:szCs w:val="24"/>
              </w:rPr>
            </w:pPr>
            <w:r w:rsidRPr="00773120">
              <w:rPr>
                <w:rFonts w:eastAsia="Times New Roman" w:cs="Arial"/>
                <w:b/>
                <w:szCs w:val="24"/>
              </w:rPr>
              <w:t>Signed on behalf of MOT:</w:t>
            </w:r>
          </w:p>
          <w:p w:rsidR="00773120" w:rsidRPr="00773120" w:rsidRDefault="00773120" w:rsidP="006B51B1">
            <w:pPr>
              <w:rPr>
                <w:rFonts w:eastAsia="Times New Roman" w:cs="Arial"/>
                <w:b/>
                <w:szCs w:val="24"/>
                <w:highlight w:val="lightGray"/>
              </w:rPr>
            </w:pPr>
          </w:p>
        </w:tc>
        <w:tc>
          <w:tcPr>
            <w:tcW w:w="4621" w:type="dxa"/>
          </w:tcPr>
          <w:p w:rsidR="00853316" w:rsidRDefault="00853316" w:rsidP="009A4B7C">
            <w:pPr>
              <w:rPr>
                <w:rFonts w:eastAsia="Times New Roman" w:cs="Arial"/>
                <w:b/>
                <w:szCs w:val="24"/>
                <w:highlight w:val="lightGray"/>
              </w:rPr>
            </w:pPr>
          </w:p>
        </w:tc>
      </w:tr>
      <w:tr w:rsidR="00853316" w:rsidTr="00773120">
        <w:trPr>
          <w:trHeight w:val="675"/>
        </w:trPr>
        <w:tc>
          <w:tcPr>
            <w:tcW w:w="4621" w:type="dxa"/>
            <w:shd w:val="clear" w:color="auto" w:fill="D9D9D9" w:themeFill="background1" w:themeFillShade="D9"/>
            <w:vAlign w:val="center"/>
          </w:tcPr>
          <w:p w:rsidR="00853316" w:rsidRPr="00773120" w:rsidRDefault="00853316" w:rsidP="006B51B1">
            <w:pPr>
              <w:rPr>
                <w:rFonts w:eastAsia="Times New Roman" w:cs="Arial"/>
                <w:b/>
                <w:szCs w:val="24"/>
                <w:highlight w:val="lightGray"/>
              </w:rPr>
            </w:pPr>
            <w:r w:rsidRPr="00773120">
              <w:rPr>
                <w:rFonts w:eastAsia="Times New Roman" w:cs="Arial"/>
                <w:b/>
                <w:szCs w:val="24"/>
              </w:rPr>
              <w:t>Preferred contact details of the surgery:</w:t>
            </w:r>
          </w:p>
        </w:tc>
        <w:tc>
          <w:tcPr>
            <w:tcW w:w="4621" w:type="dxa"/>
          </w:tcPr>
          <w:p w:rsidR="00853316" w:rsidRDefault="00853316" w:rsidP="009A4B7C">
            <w:pPr>
              <w:rPr>
                <w:rFonts w:eastAsia="Times New Roman" w:cs="Arial"/>
                <w:b/>
                <w:szCs w:val="24"/>
                <w:highlight w:val="lightGray"/>
              </w:rPr>
            </w:pPr>
          </w:p>
        </w:tc>
      </w:tr>
    </w:tbl>
    <w:p w:rsidR="009A4B7C" w:rsidRPr="00EF1758" w:rsidRDefault="009A4B7C" w:rsidP="009A4B7C">
      <w:pPr>
        <w:rPr>
          <w:rFonts w:eastAsia="Times New Roman" w:cs="Arial"/>
          <w:b/>
          <w:szCs w:val="24"/>
          <w:highlight w:val="lightGray"/>
        </w:rPr>
      </w:pPr>
    </w:p>
    <w:p w:rsidR="00C04C76" w:rsidRPr="00EF1758" w:rsidRDefault="00C04C76" w:rsidP="009A4B7C">
      <w:pPr>
        <w:rPr>
          <w:rFonts w:eastAsia="Times New Roman" w:cs="Arial"/>
          <w:b/>
          <w:szCs w:val="24"/>
        </w:rPr>
        <w:sectPr w:rsidR="00C04C76" w:rsidRPr="00EF1758" w:rsidSect="00773120">
          <w:headerReference w:type="default" r:id="rId9"/>
          <w:headerReference w:type="first" r:id="rId10"/>
          <w:pgSz w:w="11906" w:h="16838"/>
          <w:pgMar w:top="1440" w:right="1440" w:bottom="1440" w:left="1440" w:header="708" w:footer="708" w:gutter="0"/>
          <w:cols w:space="708"/>
          <w:titlePg/>
          <w:docGrid w:linePitch="360"/>
        </w:sectPr>
      </w:pPr>
    </w:p>
    <w:p w:rsidR="006B51B1" w:rsidRDefault="006B51B1" w:rsidP="007964F5">
      <w:pPr>
        <w:rPr>
          <w:rFonts w:cs="Arial"/>
          <w:b/>
        </w:rPr>
      </w:pPr>
    </w:p>
    <w:p w:rsidR="006B51B1" w:rsidRDefault="00D31E19" w:rsidP="00773120">
      <w:pPr>
        <w:pStyle w:val="Heading1"/>
      </w:pPr>
      <w:r w:rsidRPr="006B51B1">
        <w:t xml:space="preserve">Appendix </w:t>
      </w:r>
      <w:r w:rsidR="006B51B1">
        <w:t>two</w:t>
      </w:r>
      <w:r w:rsidR="00773120">
        <w:t xml:space="preserve">: </w:t>
      </w:r>
      <w:r w:rsidR="006B51B1">
        <w:t xml:space="preserve">NHS Kernow </w:t>
      </w:r>
      <w:r w:rsidRPr="006B51B1">
        <w:t>data collection sheet</w:t>
      </w:r>
    </w:p>
    <w:p w:rsidR="00773120" w:rsidRPr="00773120" w:rsidRDefault="00773120" w:rsidP="00773120"/>
    <w:tbl>
      <w:tblPr>
        <w:tblW w:w="16219" w:type="dxa"/>
        <w:tblInd w:w="-885" w:type="dxa"/>
        <w:tblLayout w:type="fixed"/>
        <w:tblLook w:val="04A0" w:firstRow="1" w:lastRow="0" w:firstColumn="1" w:lastColumn="0" w:noHBand="0" w:noVBand="1"/>
      </w:tblPr>
      <w:tblGrid>
        <w:gridCol w:w="1135"/>
        <w:gridCol w:w="1134"/>
        <w:gridCol w:w="567"/>
        <w:gridCol w:w="1134"/>
        <w:gridCol w:w="1134"/>
        <w:gridCol w:w="1418"/>
        <w:gridCol w:w="2409"/>
        <w:gridCol w:w="1701"/>
        <w:gridCol w:w="1560"/>
        <w:gridCol w:w="1417"/>
        <w:gridCol w:w="1134"/>
        <w:gridCol w:w="1476"/>
      </w:tblGrid>
      <w:tr w:rsidR="00A35D71" w:rsidRPr="00773120" w:rsidTr="00A35D71">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35D71" w:rsidRPr="00773120" w:rsidRDefault="00A35D71" w:rsidP="00A35D71">
            <w:pPr>
              <w:rPr>
                <w:rFonts w:asciiTheme="minorHAnsi" w:eastAsia="Times New Roman" w:hAnsiTheme="minorHAnsi" w:cstheme="minorHAnsi"/>
                <w:b/>
                <w:bCs/>
                <w:color w:val="000000"/>
                <w:szCs w:val="24"/>
              </w:rPr>
            </w:pPr>
            <w:r w:rsidRPr="00773120">
              <w:rPr>
                <w:rFonts w:asciiTheme="minorHAnsi" w:eastAsia="Times New Roman" w:hAnsiTheme="minorHAnsi" w:cstheme="minorHAnsi"/>
                <w:b/>
                <w:bCs/>
                <w:color w:val="000000"/>
                <w:szCs w:val="24"/>
              </w:rPr>
              <w:t xml:space="preserve">Patient </w:t>
            </w:r>
            <w:r>
              <w:rPr>
                <w:rFonts w:asciiTheme="minorHAnsi" w:eastAsia="Times New Roman" w:hAnsiTheme="minorHAnsi" w:cstheme="minorHAnsi"/>
                <w:b/>
                <w:bCs/>
                <w:color w:val="000000"/>
                <w:szCs w:val="24"/>
              </w:rPr>
              <w:t>number</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Patient name</w:t>
            </w:r>
          </w:p>
        </w:tc>
        <w:tc>
          <w:tcPr>
            <w:tcW w:w="56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GP</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Current brand</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35D71"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Current dose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Indication</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In line with recommendations</w:t>
            </w:r>
            <w:r w:rsidRPr="00A35D71">
              <w:rPr>
                <w:rFonts w:asciiTheme="minorHAnsi" w:eastAsia="Times New Roman" w:hAnsiTheme="minorHAnsi" w:cstheme="minorHAnsi"/>
                <w:b/>
                <w:bCs/>
                <w:color w:val="000000"/>
                <w:sz w:val="20"/>
                <w:szCs w:val="24"/>
              </w:rPr>
              <w:t>?</w:t>
            </w:r>
            <w:r>
              <w:rPr>
                <w:rFonts w:asciiTheme="minorHAnsi" w:eastAsia="Times New Roman" w:hAnsiTheme="minorHAnsi" w:cstheme="minorHAnsi"/>
                <w:b/>
                <w:bCs/>
                <w:color w:val="000000"/>
                <w:szCs w:val="24"/>
              </w:rPr>
              <w:t xml:space="preserve"> (use guidance tool)</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Patient prescribed a beta blocker</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Comments</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GP comments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Action needed/taken</w:t>
            </w:r>
          </w:p>
        </w:tc>
        <w:tc>
          <w:tcPr>
            <w:tcW w:w="14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35D71" w:rsidRPr="00773120" w:rsidRDefault="00A35D71" w:rsidP="00A35D71">
            <w:pP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Date completed</w:t>
            </w:r>
          </w:p>
        </w:tc>
      </w:tr>
      <w:tr w:rsidR="00A35D71"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r>
      <w:tr w:rsidR="00FD04F4"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shd w:val="clear" w:color="auto" w:fill="auto"/>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shd w:val="clear" w:color="auto" w:fill="auto"/>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shd w:val="clear" w:color="auto" w:fill="auto"/>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shd w:val="clear" w:color="auto" w:fill="auto"/>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shd w:val="clear" w:color="auto" w:fill="auto"/>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shd w:val="clear" w:color="auto" w:fill="auto"/>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shd w:val="clear" w:color="auto" w:fill="auto"/>
          </w:tcPr>
          <w:p w:rsidR="00A35D71" w:rsidRPr="00773120" w:rsidRDefault="00A35D71" w:rsidP="001D6379">
            <w:pPr>
              <w:rPr>
                <w:rFonts w:asciiTheme="minorHAnsi" w:eastAsia="Times New Roman" w:hAnsiTheme="minorHAnsi" w:cstheme="minorHAnsi"/>
                <w:color w:val="000000"/>
                <w:szCs w:val="24"/>
              </w:rPr>
            </w:pPr>
          </w:p>
        </w:tc>
      </w:tr>
      <w:tr w:rsidR="00A35D71"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r>
      <w:tr w:rsidR="00A35D71"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r>
      <w:tr w:rsidR="00A35D71"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r>
      <w:tr w:rsidR="00A35D71"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r>
      <w:tr w:rsidR="00A35D71"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r>
      <w:tr w:rsidR="00A35D71"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r>
      <w:tr w:rsidR="00A35D71"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r>
      <w:tr w:rsidR="00A35D71" w:rsidRPr="00773120" w:rsidTr="00FD04F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1134" w:type="dxa"/>
            <w:tcBorders>
              <w:top w:val="single" w:sz="4" w:space="0" w:color="auto"/>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5D71" w:rsidRPr="00773120" w:rsidRDefault="00A35D71" w:rsidP="001D6379">
            <w:pPr>
              <w:rPr>
                <w:rFonts w:asciiTheme="minorHAnsi" w:eastAsia="Times New Roman" w:hAnsiTheme="minorHAnsi" w:cstheme="minorHAnsi"/>
                <w:color w:val="000000"/>
                <w:szCs w:val="24"/>
              </w:rPr>
            </w:pPr>
            <w:r w:rsidRPr="00773120">
              <w:rPr>
                <w:rFonts w:asciiTheme="minorHAnsi" w:eastAsia="Times New Roman" w:hAnsiTheme="minorHAnsi" w:cstheme="minorHAnsi"/>
                <w:color w:val="000000"/>
                <w:szCs w:val="24"/>
              </w:rPr>
              <w:t> </w:t>
            </w:r>
          </w:p>
        </w:tc>
        <w:tc>
          <w:tcPr>
            <w:tcW w:w="2409"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701"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560"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17"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134"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c>
          <w:tcPr>
            <w:tcW w:w="1476" w:type="dxa"/>
            <w:tcBorders>
              <w:top w:val="nil"/>
              <w:left w:val="nil"/>
              <w:bottom w:val="single" w:sz="4" w:space="0" w:color="auto"/>
              <w:right w:val="single" w:sz="4" w:space="0" w:color="auto"/>
            </w:tcBorders>
          </w:tcPr>
          <w:p w:rsidR="00A35D71" w:rsidRPr="00773120" w:rsidRDefault="00A35D71" w:rsidP="001D6379">
            <w:pPr>
              <w:rPr>
                <w:rFonts w:asciiTheme="minorHAnsi" w:eastAsia="Times New Roman" w:hAnsiTheme="minorHAnsi" w:cstheme="minorHAnsi"/>
                <w:color w:val="000000"/>
                <w:szCs w:val="24"/>
              </w:rPr>
            </w:pPr>
          </w:p>
        </w:tc>
      </w:tr>
    </w:tbl>
    <w:p w:rsidR="00EE4CE9" w:rsidRDefault="00EE4CE9" w:rsidP="007964F5">
      <w:pPr>
        <w:rPr>
          <w:rFonts w:cs="Arial"/>
          <w:szCs w:val="24"/>
        </w:rPr>
      </w:pPr>
    </w:p>
    <w:p w:rsidR="00EE4CE9" w:rsidRPr="00EF1758" w:rsidRDefault="00EE4CE9" w:rsidP="007964F5">
      <w:pPr>
        <w:rPr>
          <w:rFonts w:cs="Arial"/>
          <w:szCs w:val="24"/>
        </w:rPr>
        <w:sectPr w:rsidR="00EE4CE9" w:rsidRPr="00EF1758" w:rsidSect="00F646F3">
          <w:headerReference w:type="default" r:id="rId11"/>
          <w:pgSz w:w="16838" w:h="11906" w:orient="landscape"/>
          <w:pgMar w:top="1440" w:right="1440" w:bottom="1440" w:left="1440" w:header="708" w:footer="708" w:gutter="0"/>
          <w:cols w:space="708"/>
          <w:docGrid w:linePitch="360"/>
        </w:sectPr>
      </w:pPr>
    </w:p>
    <w:p w:rsidR="00C81328" w:rsidRDefault="00E0458A" w:rsidP="00A35D71">
      <w:pPr>
        <w:pStyle w:val="Heading1"/>
      </w:pPr>
      <w:r>
        <w:lastRenderedPageBreak/>
        <w:t>Appendix three</w:t>
      </w:r>
      <w:r w:rsidR="00FA4E5B">
        <w:t>: a</w:t>
      </w:r>
      <w:r w:rsidR="00A20A07">
        <w:t>dditional info</w:t>
      </w:r>
    </w:p>
    <w:p w:rsidR="00A20A07" w:rsidRPr="00A35D71" w:rsidRDefault="00A20A07"/>
    <w:p w:rsidR="00A20A07" w:rsidRPr="00A35D71" w:rsidRDefault="00A20A07">
      <w:pPr>
        <w:rPr>
          <w:szCs w:val="24"/>
        </w:rPr>
      </w:pPr>
      <w:r w:rsidRPr="00A35D71">
        <w:rPr>
          <w:szCs w:val="24"/>
        </w:rPr>
        <w:t>Diltiazem brands to include in searches:</w:t>
      </w:r>
    </w:p>
    <w:p w:rsidR="006F3612" w:rsidRPr="00A35D71" w:rsidRDefault="006F3612" w:rsidP="00A35D71">
      <w:pPr>
        <w:pStyle w:val="ListParagraph"/>
        <w:numPr>
          <w:ilvl w:val="0"/>
          <w:numId w:val="17"/>
        </w:numPr>
        <w:rPr>
          <w:color w:val="auto"/>
          <w:szCs w:val="24"/>
        </w:rPr>
      </w:pPr>
      <w:r w:rsidRPr="00A35D71">
        <w:rPr>
          <w:color w:val="auto"/>
          <w:szCs w:val="24"/>
        </w:rPr>
        <w:t>Adizem SR</w:t>
      </w:r>
    </w:p>
    <w:p w:rsidR="006F3612" w:rsidRPr="00A35D71" w:rsidRDefault="006F3612" w:rsidP="00A35D71">
      <w:pPr>
        <w:pStyle w:val="ListParagraph"/>
        <w:numPr>
          <w:ilvl w:val="0"/>
          <w:numId w:val="17"/>
        </w:numPr>
        <w:rPr>
          <w:color w:val="auto"/>
          <w:szCs w:val="24"/>
        </w:rPr>
      </w:pPr>
      <w:r w:rsidRPr="00A35D71">
        <w:rPr>
          <w:color w:val="auto"/>
          <w:szCs w:val="24"/>
        </w:rPr>
        <w:t>Adizem XL</w:t>
      </w:r>
    </w:p>
    <w:p w:rsidR="006F3612" w:rsidRPr="00A35D71" w:rsidRDefault="006F3612" w:rsidP="00A35D71">
      <w:pPr>
        <w:pStyle w:val="ListParagraph"/>
        <w:numPr>
          <w:ilvl w:val="0"/>
          <w:numId w:val="17"/>
        </w:numPr>
        <w:rPr>
          <w:color w:val="auto"/>
          <w:szCs w:val="24"/>
        </w:rPr>
      </w:pPr>
      <w:r w:rsidRPr="00A35D71">
        <w:rPr>
          <w:color w:val="auto"/>
          <w:szCs w:val="24"/>
        </w:rPr>
        <w:t>Angitil SR</w:t>
      </w:r>
    </w:p>
    <w:p w:rsidR="006F3612" w:rsidRPr="00A35D71" w:rsidRDefault="006F3612" w:rsidP="00A35D71">
      <w:pPr>
        <w:pStyle w:val="ListParagraph"/>
        <w:numPr>
          <w:ilvl w:val="0"/>
          <w:numId w:val="17"/>
        </w:numPr>
        <w:rPr>
          <w:color w:val="auto"/>
          <w:szCs w:val="24"/>
        </w:rPr>
      </w:pPr>
      <w:r w:rsidRPr="00A35D71">
        <w:rPr>
          <w:color w:val="auto"/>
          <w:szCs w:val="24"/>
        </w:rPr>
        <w:t>Angitil XL</w:t>
      </w:r>
    </w:p>
    <w:p w:rsidR="006F3612" w:rsidRPr="00A35D71" w:rsidRDefault="006F3612" w:rsidP="00A35D71">
      <w:pPr>
        <w:pStyle w:val="ListParagraph"/>
        <w:numPr>
          <w:ilvl w:val="0"/>
          <w:numId w:val="17"/>
        </w:numPr>
        <w:rPr>
          <w:color w:val="auto"/>
          <w:szCs w:val="24"/>
        </w:rPr>
      </w:pPr>
      <w:r w:rsidRPr="00A35D71">
        <w:rPr>
          <w:color w:val="auto"/>
          <w:szCs w:val="24"/>
        </w:rPr>
        <w:t>Dilcardia SR</w:t>
      </w:r>
    </w:p>
    <w:p w:rsidR="006F3612" w:rsidRPr="00A35D71" w:rsidRDefault="006F3612" w:rsidP="00A35D71">
      <w:pPr>
        <w:pStyle w:val="ListParagraph"/>
        <w:numPr>
          <w:ilvl w:val="0"/>
          <w:numId w:val="17"/>
        </w:numPr>
        <w:rPr>
          <w:color w:val="auto"/>
          <w:szCs w:val="24"/>
        </w:rPr>
      </w:pPr>
      <w:r w:rsidRPr="00A35D71">
        <w:rPr>
          <w:color w:val="auto"/>
          <w:szCs w:val="24"/>
        </w:rPr>
        <w:t>Dilzem SR</w:t>
      </w:r>
    </w:p>
    <w:p w:rsidR="006F3612" w:rsidRPr="00A35D71" w:rsidRDefault="006F3612" w:rsidP="00A35D71">
      <w:pPr>
        <w:pStyle w:val="ListParagraph"/>
        <w:numPr>
          <w:ilvl w:val="0"/>
          <w:numId w:val="17"/>
        </w:numPr>
        <w:rPr>
          <w:color w:val="auto"/>
          <w:szCs w:val="24"/>
        </w:rPr>
      </w:pPr>
      <w:r w:rsidRPr="00A35D71">
        <w:rPr>
          <w:color w:val="auto"/>
          <w:szCs w:val="24"/>
        </w:rPr>
        <w:t>Dilzem XL</w:t>
      </w:r>
    </w:p>
    <w:p w:rsidR="006F3612" w:rsidRPr="00A35D71" w:rsidRDefault="006F3612" w:rsidP="00A35D71">
      <w:pPr>
        <w:pStyle w:val="ListParagraph"/>
        <w:numPr>
          <w:ilvl w:val="0"/>
          <w:numId w:val="17"/>
        </w:numPr>
        <w:rPr>
          <w:color w:val="auto"/>
          <w:szCs w:val="24"/>
        </w:rPr>
      </w:pPr>
      <w:r w:rsidRPr="00A35D71">
        <w:rPr>
          <w:color w:val="auto"/>
          <w:szCs w:val="24"/>
        </w:rPr>
        <w:t>Slozem</w:t>
      </w:r>
    </w:p>
    <w:p w:rsidR="006F3612" w:rsidRPr="00A35D71" w:rsidRDefault="006F3612" w:rsidP="00A35D71">
      <w:pPr>
        <w:pStyle w:val="ListParagraph"/>
        <w:numPr>
          <w:ilvl w:val="0"/>
          <w:numId w:val="17"/>
        </w:numPr>
        <w:rPr>
          <w:color w:val="auto"/>
          <w:szCs w:val="24"/>
        </w:rPr>
      </w:pPr>
      <w:r w:rsidRPr="00A35D71">
        <w:rPr>
          <w:color w:val="auto"/>
          <w:szCs w:val="24"/>
        </w:rPr>
        <w:t>Tildiem LA</w:t>
      </w:r>
    </w:p>
    <w:p w:rsidR="006F3612" w:rsidRDefault="006F3612" w:rsidP="00A35D71">
      <w:pPr>
        <w:pStyle w:val="ListParagraph"/>
        <w:numPr>
          <w:ilvl w:val="0"/>
          <w:numId w:val="17"/>
        </w:numPr>
        <w:rPr>
          <w:color w:val="auto"/>
          <w:szCs w:val="24"/>
        </w:rPr>
      </w:pPr>
      <w:proofErr w:type="spellStart"/>
      <w:r w:rsidRPr="00A35D71">
        <w:rPr>
          <w:color w:val="auto"/>
          <w:szCs w:val="24"/>
        </w:rPr>
        <w:t>Tildiem</w:t>
      </w:r>
      <w:proofErr w:type="spellEnd"/>
      <w:r w:rsidRPr="00A35D71">
        <w:rPr>
          <w:color w:val="auto"/>
          <w:szCs w:val="24"/>
        </w:rPr>
        <w:t xml:space="preserve"> retard</w:t>
      </w:r>
      <w:r w:rsidR="005500C4">
        <w:rPr>
          <w:color w:val="auto"/>
          <w:szCs w:val="24"/>
        </w:rPr>
        <w:t xml:space="preserve"> </w:t>
      </w:r>
      <w:r w:rsidR="00024855">
        <w:rPr>
          <w:color w:val="auto"/>
          <w:szCs w:val="24"/>
        </w:rPr>
        <w:t>*</w:t>
      </w:r>
      <w:r w:rsidR="005500C4">
        <w:rPr>
          <w:color w:val="auto"/>
          <w:szCs w:val="24"/>
        </w:rPr>
        <w:t>(Link to PIL</w:t>
      </w:r>
      <w:r w:rsidR="00024855">
        <w:rPr>
          <w:color w:val="auto"/>
          <w:szCs w:val="24"/>
        </w:rPr>
        <w:t xml:space="preserve"> </w:t>
      </w:r>
      <w:hyperlink r:id="rId12" w:history="1">
        <w:r w:rsidR="00024855" w:rsidRPr="000A4022">
          <w:rPr>
            <w:rStyle w:val="Hyperlink"/>
            <w:sz w:val="22"/>
          </w:rPr>
          <w:t>https://www.medicines.org.uk/emc/files/pil.4970.pdf</w:t>
        </w:r>
      </w:hyperlink>
      <w:r w:rsidR="005500C4" w:rsidRPr="00024855">
        <w:rPr>
          <w:sz w:val="22"/>
        </w:rPr>
        <w:t>)</w:t>
      </w:r>
    </w:p>
    <w:p w:rsidR="00615B4A" w:rsidRPr="00A35D71" w:rsidRDefault="00615B4A" w:rsidP="00615B4A">
      <w:pPr>
        <w:pStyle w:val="ListParagraph"/>
        <w:numPr>
          <w:ilvl w:val="0"/>
          <w:numId w:val="17"/>
        </w:numPr>
        <w:rPr>
          <w:color w:val="auto"/>
          <w:szCs w:val="24"/>
        </w:rPr>
      </w:pPr>
      <w:proofErr w:type="spellStart"/>
      <w:r w:rsidRPr="00615B4A">
        <w:rPr>
          <w:color w:val="auto"/>
          <w:szCs w:val="24"/>
        </w:rPr>
        <w:t>Tildiem</w:t>
      </w:r>
      <w:proofErr w:type="spellEnd"/>
      <w:r w:rsidRPr="00615B4A">
        <w:rPr>
          <w:color w:val="auto"/>
          <w:szCs w:val="24"/>
        </w:rPr>
        <w:t xml:space="preserve"> 60mg modified-release tablets (Sanofi)</w:t>
      </w:r>
      <w:r w:rsidR="005500C4">
        <w:rPr>
          <w:color w:val="auto"/>
          <w:szCs w:val="24"/>
        </w:rPr>
        <w:t xml:space="preserve"> (NB this preparation is usually </w:t>
      </w:r>
      <w:proofErr w:type="spellStart"/>
      <w:r w:rsidR="005500C4">
        <w:rPr>
          <w:color w:val="auto"/>
          <w:szCs w:val="24"/>
        </w:rPr>
        <w:t>tds</w:t>
      </w:r>
      <w:proofErr w:type="spellEnd"/>
      <w:r w:rsidR="005500C4">
        <w:rPr>
          <w:color w:val="auto"/>
          <w:szCs w:val="24"/>
        </w:rPr>
        <w:t xml:space="preserve"> )</w:t>
      </w:r>
    </w:p>
    <w:p w:rsidR="006F3612" w:rsidRPr="00A35D71" w:rsidRDefault="007719C9" w:rsidP="00A35D71">
      <w:pPr>
        <w:pStyle w:val="ListParagraph"/>
        <w:numPr>
          <w:ilvl w:val="0"/>
          <w:numId w:val="17"/>
        </w:numPr>
        <w:rPr>
          <w:color w:val="auto"/>
          <w:szCs w:val="24"/>
        </w:rPr>
      </w:pPr>
      <w:proofErr w:type="spellStart"/>
      <w:r>
        <w:rPr>
          <w:color w:val="auto"/>
          <w:szCs w:val="24"/>
        </w:rPr>
        <w:t>Via</w:t>
      </w:r>
      <w:r w:rsidR="00615B4A">
        <w:rPr>
          <w:color w:val="auto"/>
          <w:szCs w:val="24"/>
        </w:rPr>
        <w:t>zem</w:t>
      </w:r>
      <w:proofErr w:type="spellEnd"/>
      <w:r w:rsidR="006F3612" w:rsidRPr="00A35D71">
        <w:rPr>
          <w:color w:val="auto"/>
          <w:szCs w:val="24"/>
        </w:rPr>
        <w:t xml:space="preserve"> XL</w:t>
      </w:r>
    </w:p>
    <w:p w:rsidR="006F3612" w:rsidRPr="00A35D71" w:rsidRDefault="006F3612" w:rsidP="00A35D71">
      <w:pPr>
        <w:pStyle w:val="ListParagraph"/>
        <w:numPr>
          <w:ilvl w:val="0"/>
          <w:numId w:val="17"/>
        </w:numPr>
        <w:rPr>
          <w:color w:val="auto"/>
          <w:szCs w:val="24"/>
        </w:rPr>
      </w:pPr>
      <w:r w:rsidRPr="00A35D71">
        <w:rPr>
          <w:color w:val="auto"/>
          <w:szCs w:val="24"/>
        </w:rPr>
        <w:t>Zemtard</w:t>
      </w:r>
    </w:p>
    <w:p w:rsidR="00F225F4" w:rsidRPr="00A35D71" w:rsidRDefault="00F225F4" w:rsidP="00A35D71">
      <w:pPr>
        <w:pStyle w:val="ListParagraph"/>
        <w:numPr>
          <w:ilvl w:val="0"/>
          <w:numId w:val="17"/>
        </w:numPr>
        <w:rPr>
          <w:color w:val="auto"/>
          <w:szCs w:val="24"/>
        </w:rPr>
      </w:pPr>
      <w:r w:rsidRPr="00A35D71">
        <w:rPr>
          <w:color w:val="auto"/>
          <w:szCs w:val="24"/>
        </w:rPr>
        <w:t>Plus generic diltiazem</w:t>
      </w:r>
    </w:p>
    <w:p w:rsidR="00A20A07" w:rsidRDefault="00A20A07"/>
    <w:p w:rsidR="005500C4" w:rsidRDefault="00024855">
      <w:r>
        <w:t>*</w:t>
      </w:r>
      <w:r w:rsidR="005500C4">
        <w:t xml:space="preserve">Note: </w:t>
      </w:r>
      <w:proofErr w:type="spellStart"/>
      <w:r w:rsidR="005500C4">
        <w:t>Tildiem</w:t>
      </w:r>
      <w:proofErr w:type="spellEnd"/>
      <w:r w:rsidR="005500C4">
        <w:t xml:space="preserve"> retard dose can be up to 480mg per day in divided doses (</w:t>
      </w:r>
      <w:r>
        <w:t>see BNF)</w:t>
      </w:r>
      <w:proofErr w:type="gramStart"/>
      <w:r>
        <w:t>,</w:t>
      </w:r>
      <w:proofErr w:type="gramEnd"/>
      <w:r>
        <w:t xml:space="preserve"> the dose regime</w:t>
      </w:r>
      <w:r w:rsidR="005500C4">
        <w:t xml:space="preserve"> </w:t>
      </w:r>
      <w:r w:rsidR="000E7AEE">
        <w:t>can be 90mg</w:t>
      </w:r>
      <w:r>
        <w:t xml:space="preserve"> </w:t>
      </w:r>
      <w:proofErr w:type="spellStart"/>
      <w:r>
        <w:t>tds</w:t>
      </w:r>
      <w:proofErr w:type="spellEnd"/>
      <w:r w:rsidR="000E7AEE">
        <w:t xml:space="preserve"> or 240mg bd</w:t>
      </w:r>
      <w:bookmarkStart w:id="0" w:name="_GoBack"/>
      <w:bookmarkEnd w:id="0"/>
    </w:p>
    <w:p w:rsidR="005500C4" w:rsidRPr="00A35D71" w:rsidRDefault="005500C4"/>
    <w:p w:rsidR="00A20A07" w:rsidRPr="00A35D71" w:rsidRDefault="00A20A07">
      <w:r w:rsidRPr="00A35D71">
        <w:t>Beta blockers:</w:t>
      </w:r>
    </w:p>
    <w:p w:rsidR="00C81328" w:rsidRPr="00A35D71" w:rsidRDefault="006F6BD5" w:rsidP="00A35D71">
      <w:pPr>
        <w:pStyle w:val="ListParagraph"/>
        <w:numPr>
          <w:ilvl w:val="0"/>
          <w:numId w:val="18"/>
        </w:numPr>
        <w:rPr>
          <w:color w:val="auto"/>
        </w:rPr>
      </w:pPr>
      <w:proofErr w:type="spellStart"/>
      <w:r w:rsidRPr="00A35D71">
        <w:rPr>
          <w:color w:val="auto"/>
        </w:rPr>
        <w:t>Acebutolol</w:t>
      </w:r>
      <w:proofErr w:type="spellEnd"/>
    </w:p>
    <w:p w:rsidR="006F6BD5" w:rsidRPr="00A35D71" w:rsidRDefault="006F6BD5" w:rsidP="00A35D71">
      <w:pPr>
        <w:pStyle w:val="ListParagraph"/>
        <w:numPr>
          <w:ilvl w:val="0"/>
          <w:numId w:val="18"/>
        </w:numPr>
        <w:rPr>
          <w:color w:val="auto"/>
        </w:rPr>
      </w:pPr>
      <w:r w:rsidRPr="00A35D71">
        <w:rPr>
          <w:color w:val="auto"/>
        </w:rPr>
        <w:t>Atenolol</w:t>
      </w:r>
    </w:p>
    <w:p w:rsidR="006F6BD5" w:rsidRPr="00A35D71" w:rsidRDefault="006F6BD5" w:rsidP="00A35D71">
      <w:pPr>
        <w:pStyle w:val="ListParagraph"/>
        <w:numPr>
          <w:ilvl w:val="0"/>
          <w:numId w:val="18"/>
        </w:numPr>
        <w:rPr>
          <w:color w:val="auto"/>
        </w:rPr>
      </w:pPr>
      <w:proofErr w:type="spellStart"/>
      <w:r w:rsidRPr="00A35D71">
        <w:rPr>
          <w:color w:val="auto"/>
        </w:rPr>
        <w:t>Betaxolol</w:t>
      </w:r>
      <w:proofErr w:type="spellEnd"/>
    </w:p>
    <w:p w:rsidR="006F6BD5" w:rsidRPr="00A35D71" w:rsidRDefault="006F6BD5" w:rsidP="00A35D71">
      <w:pPr>
        <w:pStyle w:val="ListParagraph"/>
        <w:numPr>
          <w:ilvl w:val="0"/>
          <w:numId w:val="18"/>
        </w:numPr>
        <w:rPr>
          <w:color w:val="auto"/>
        </w:rPr>
      </w:pPr>
      <w:proofErr w:type="spellStart"/>
      <w:r w:rsidRPr="00A35D71">
        <w:rPr>
          <w:color w:val="auto"/>
        </w:rPr>
        <w:t>Bisoprolol</w:t>
      </w:r>
      <w:proofErr w:type="spellEnd"/>
      <w:r w:rsidRPr="00A35D71">
        <w:rPr>
          <w:color w:val="auto"/>
        </w:rPr>
        <w:t xml:space="preserve"> fumarate</w:t>
      </w:r>
    </w:p>
    <w:p w:rsidR="006F6BD5" w:rsidRPr="00A35D71" w:rsidRDefault="006F6BD5" w:rsidP="00A35D71">
      <w:pPr>
        <w:pStyle w:val="ListParagraph"/>
        <w:numPr>
          <w:ilvl w:val="0"/>
          <w:numId w:val="18"/>
        </w:numPr>
        <w:rPr>
          <w:color w:val="auto"/>
        </w:rPr>
      </w:pPr>
      <w:r w:rsidRPr="00A35D71">
        <w:rPr>
          <w:color w:val="auto"/>
        </w:rPr>
        <w:t>Carvedilol</w:t>
      </w:r>
    </w:p>
    <w:p w:rsidR="006F6BD5" w:rsidRPr="00A35D71" w:rsidRDefault="006F6BD5" w:rsidP="00A35D71">
      <w:pPr>
        <w:pStyle w:val="ListParagraph"/>
        <w:numPr>
          <w:ilvl w:val="0"/>
          <w:numId w:val="18"/>
        </w:numPr>
        <w:rPr>
          <w:color w:val="auto"/>
        </w:rPr>
      </w:pPr>
      <w:proofErr w:type="spellStart"/>
      <w:r w:rsidRPr="00A35D71">
        <w:rPr>
          <w:color w:val="auto"/>
        </w:rPr>
        <w:t>Celiprolol</w:t>
      </w:r>
      <w:proofErr w:type="spellEnd"/>
      <w:r w:rsidRPr="00A35D71">
        <w:rPr>
          <w:color w:val="auto"/>
        </w:rPr>
        <w:t xml:space="preserve"> hydrochloride</w:t>
      </w:r>
    </w:p>
    <w:p w:rsidR="006F6BD5" w:rsidRPr="00A35D71" w:rsidRDefault="006F6BD5" w:rsidP="00A35D71">
      <w:pPr>
        <w:pStyle w:val="ListParagraph"/>
        <w:numPr>
          <w:ilvl w:val="0"/>
          <w:numId w:val="18"/>
        </w:numPr>
        <w:rPr>
          <w:color w:val="auto"/>
        </w:rPr>
      </w:pPr>
      <w:proofErr w:type="spellStart"/>
      <w:r w:rsidRPr="00A35D71">
        <w:rPr>
          <w:color w:val="auto"/>
        </w:rPr>
        <w:t>Esmolol</w:t>
      </w:r>
      <w:proofErr w:type="spellEnd"/>
      <w:r w:rsidRPr="00A35D71">
        <w:rPr>
          <w:color w:val="auto"/>
        </w:rPr>
        <w:t xml:space="preserve"> hydrochloride</w:t>
      </w:r>
    </w:p>
    <w:p w:rsidR="006F6BD5" w:rsidRPr="00A35D71" w:rsidRDefault="006F6BD5" w:rsidP="00A35D71">
      <w:pPr>
        <w:pStyle w:val="ListParagraph"/>
        <w:numPr>
          <w:ilvl w:val="0"/>
          <w:numId w:val="18"/>
        </w:numPr>
        <w:rPr>
          <w:color w:val="auto"/>
        </w:rPr>
      </w:pPr>
      <w:r w:rsidRPr="00A35D71">
        <w:rPr>
          <w:color w:val="auto"/>
        </w:rPr>
        <w:t>Labetalol</w:t>
      </w:r>
    </w:p>
    <w:p w:rsidR="006F6BD5" w:rsidRPr="00A35D71" w:rsidRDefault="006F6BD5" w:rsidP="00A35D71">
      <w:pPr>
        <w:pStyle w:val="ListParagraph"/>
        <w:numPr>
          <w:ilvl w:val="0"/>
          <w:numId w:val="18"/>
        </w:numPr>
        <w:rPr>
          <w:color w:val="auto"/>
        </w:rPr>
      </w:pPr>
      <w:proofErr w:type="spellStart"/>
      <w:r w:rsidRPr="00A35D71">
        <w:rPr>
          <w:color w:val="auto"/>
        </w:rPr>
        <w:t>Levobunolol</w:t>
      </w:r>
      <w:proofErr w:type="spellEnd"/>
      <w:r w:rsidRPr="00A35D71">
        <w:rPr>
          <w:color w:val="auto"/>
        </w:rPr>
        <w:t xml:space="preserve"> hydrochloride</w:t>
      </w:r>
    </w:p>
    <w:p w:rsidR="006F6BD5" w:rsidRPr="00A35D71" w:rsidRDefault="006F6BD5" w:rsidP="00A35D71">
      <w:pPr>
        <w:pStyle w:val="ListParagraph"/>
        <w:numPr>
          <w:ilvl w:val="0"/>
          <w:numId w:val="18"/>
        </w:numPr>
        <w:rPr>
          <w:color w:val="auto"/>
        </w:rPr>
      </w:pPr>
      <w:r w:rsidRPr="00A35D71">
        <w:rPr>
          <w:color w:val="auto"/>
        </w:rPr>
        <w:t>Metoprolol tartrate</w:t>
      </w:r>
    </w:p>
    <w:p w:rsidR="006F6BD5" w:rsidRPr="00A35D71" w:rsidRDefault="006F6BD5" w:rsidP="00A35D71">
      <w:pPr>
        <w:pStyle w:val="ListParagraph"/>
        <w:numPr>
          <w:ilvl w:val="0"/>
          <w:numId w:val="18"/>
        </w:numPr>
        <w:rPr>
          <w:color w:val="auto"/>
        </w:rPr>
      </w:pPr>
      <w:proofErr w:type="spellStart"/>
      <w:r w:rsidRPr="00A35D71">
        <w:rPr>
          <w:color w:val="auto"/>
        </w:rPr>
        <w:t>Nadolol</w:t>
      </w:r>
      <w:proofErr w:type="spellEnd"/>
    </w:p>
    <w:p w:rsidR="006F6BD5" w:rsidRPr="00A35D71" w:rsidRDefault="006F6BD5" w:rsidP="00A35D71">
      <w:pPr>
        <w:pStyle w:val="ListParagraph"/>
        <w:numPr>
          <w:ilvl w:val="0"/>
          <w:numId w:val="18"/>
        </w:numPr>
        <w:rPr>
          <w:color w:val="auto"/>
        </w:rPr>
      </w:pPr>
      <w:r w:rsidRPr="00A35D71">
        <w:rPr>
          <w:color w:val="auto"/>
        </w:rPr>
        <w:t>Nebivolol</w:t>
      </w:r>
    </w:p>
    <w:p w:rsidR="006F6BD5" w:rsidRPr="00A35D71" w:rsidRDefault="006F6BD5" w:rsidP="00A35D71">
      <w:pPr>
        <w:pStyle w:val="ListParagraph"/>
        <w:numPr>
          <w:ilvl w:val="0"/>
          <w:numId w:val="18"/>
        </w:numPr>
        <w:rPr>
          <w:color w:val="auto"/>
        </w:rPr>
      </w:pPr>
      <w:proofErr w:type="spellStart"/>
      <w:r w:rsidRPr="00A35D71">
        <w:rPr>
          <w:color w:val="auto"/>
        </w:rPr>
        <w:t>Phenoxybenazamine</w:t>
      </w:r>
      <w:proofErr w:type="spellEnd"/>
      <w:r w:rsidRPr="00A35D71">
        <w:rPr>
          <w:color w:val="auto"/>
        </w:rPr>
        <w:t xml:space="preserve"> hydrochloride</w:t>
      </w:r>
    </w:p>
    <w:p w:rsidR="006F6BD5" w:rsidRPr="00A35D71" w:rsidRDefault="006F6BD5" w:rsidP="00A35D71">
      <w:pPr>
        <w:pStyle w:val="ListParagraph"/>
        <w:numPr>
          <w:ilvl w:val="0"/>
          <w:numId w:val="18"/>
        </w:numPr>
        <w:rPr>
          <w:color w:val="auto"/>
        </w:rPr>
      </w:pPr>
      <w:proofErr w:type="spellStart"/>
      <w:r w:rsidRPr="00A35D71">
        <w:rPr>
          <w:color w:val="auto"/>
        </w:rPr>
        <w:t>Pindolol</w:t>
      </w:r>
      <w:proofErr w:type="spellEnd"/>
    </w:p>
    <w:p w:rsidR="006F6BD5" w:rsidRPr="00A35D71" w:rsidRDefault="006F6BD5" w:rsidP="00A35D71">
      <w:pPr>
        <w:pStyle w:val="ListParagraph"/>
        <w:numPr>
          <w:ilvl w:val="0"/>
          <w:numId w:val="18"/>
        </w:numPr>
        <w:rPr>
          <w:color w:val="auto"/>
        </w:rPr>
      </w:pPr>
      <w:r w:rsidRPr="00A35D71">
        <w:rPr>
          <w:color w:val="auto"/>
        </w:rPr>
        <w:t>Propranolol hydrochloride</w:t>
      </w:r>
    </w:p>
    <w:p w:rsidR="006F6BD5" w:rsidRPr="00A35D71" w:rsidRDefault="006F6BD5" w:rsidP="00A35D71">
      <w:pPr>
        <w:pStyle w:val="ListParagraph"/>
        <w:numPr>
          <w:ilvl w:val="0"/>
          <w:numId w:val="18"/>
        </w:numPr>
        <w:rPr>
          <w:color w:val="auto"/>
        </w:rPr>
      </w:pPr>
      <w:proofErr w:type="spellStart"/>
      <w:r w:rsidRPr="00A35D71">
        <w:rPr>
          <w:color w:val="auto"/>
        </w:rPr>
        <w:t>Sotalol</w:t>
      </w:r>
      <w:proofErr w:type="spellEnd"/>
      <w:r w:rsidRPr="00A35D71">
        <w:rPr>
          <w:color w:val="auto"/>
        </w:rPr>
        <w:t xml:space="preserve"> hydrochloride</w:t>
      </w:r>
    </w:p>
    <w:p w:rsidR="006F6BD5" w:rsidRPr="00A35D71" w:rsidRDefault="006F6BD5" w:rsidP="00A35D71">
      <w:pPr>
        <w:pStyle w:val="ListParagraph"/>
        <w:numPr>
          <w:ilvl w:val="0"/>
          <w:numId w:val="18"/>
        </w:numPr>
        <w:rPr>
          <w:color w:val="auto"/>
        </w:rPr>
      </w:pPr>
      <w:proofErr w:type="spellStart"/>
      <w:r w:rsidRPr="00A35D71">
        <w:rPr>
          <w:color w:val="auto"/>
        </w:rPr>
        <w:t>Timolol</w:t>
      </w:r>
      <w:proofErr w:type="spellEnd"/>
      <w:r w:rsidRPr="00A35D71">
        <w:rPr>
          <w:color w:val="auto"/>
        </w:rPr>
        <w:t xml:space="preserve"> maleate</w:t>
      </w:r>
    </w:p>
    <w:p w:rsidR="006F6BD5" w:rsidRDefault="006F6BD5"/>
    <w:p w:rsidR="006F6BD5" w:rsidRDefault="006F6BD5"/>
    <w:p w:rsidR="00C81328" w:rsidRDefault="00C81328">
      <w:r>
        <w:br w:type="page"/>
      </w:r>
    </w:p>
    <w:p w:rsidR="00FD04F4" w:rsidRDefault="00FA4E5B" w:rsidP="00FA4E5B">
      <w:pPr>
        <w:pStyle w:val="Heading1"/>
      </w:pPr>
      <w:r>
        <w:lastRenderedPageBreak/>
        <w:t>Appendix four: guidance tool</w:t>
      </w:r>
    </w:p>
    <w:p w:rsidR="00FD04F4" w:rsidRDefault="00FD04F4"/>
    <w:p w:rsidR="00FD04F4" w:rsidRDefault="00FD04F4"/>
    <w:bookmarkStart w:id="1" w:name="_MON_1659945246"/>
    <w:bookmarkEnd w:id="1"/>
    <w:p w:rsidR="005B0BD1" w:rsidRDefault="00FC3694">
      <w: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96.95pt" o:ole="">
            <v:imagedata r:id="rId13" o:title=""/>
          </v:shape>
          <o:OLEObject Type="Embed" ProgID="Excel.Sheet.12" ShapeID="_x0000_i1025" DrawAspect="Icon" ObjectID="_1659955461" r:id="rId14"/>
        </w:object>
      </w:r>
    </w:p>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5B0BD1" w:rsidRDefault="005B0BD1"/>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D04F4" w:rsidRDefault="00FD04F4"/>
    <w:p w:rsidR="00FA4E5B" w:rsidRDefault="00FA4E5B" w:rsidP="00FA4E5B"/>
    <w:p w:rsidR="00C060DD" w:rsidRDefault="00C060DD" w:rsidP="00773120">
      <w:pPr>
        <w:pStyle w:val="Heading1"/>
      </w:pPr>
      <w:r w:rsidRPr="006B51B1">
        <w:t xml:space="preserve">Appendix </w:t>
      </w:r>
      <w:r w:rsidR="00FA4E5B">
        <w:t>five</w:t>
      </w:r>
      <w:r w:rsidR="00773120">
        <w:t>: C</w:t>
      </w:r>
      <w:r w:rsidR="006B51B1" w:rsidRPr="006B51B1">
        <w:t>ompletion of</w:t>
      </w:r>
      <w:r w:rsidRPr="006B51B1">
        <w:t xml:space="preserve"> protocol</w:t>
      </w:r>
    </w:p>
    <w:p w:rsidR="00773120" w:rsidRPr="00773120" w:rsidRDefault="00773120" w:rsidP="00773120"/>
    <w:tbl>
      <w:tblPr>
        <w:tblW w:w="8428" w:type="dxa"/>
        <w:tblInd w:w="85" w:type="dxa"/>
        <w:tblLook w:val="04A0" w:firstRow="1" w:lastRow="0" w:firstColumn="1" w:lastColumn="0" w:noHBand="0" w:noVBand="1"/>
      </w:tblPr>
      <w:tblGrid>
        <w:gridCol w:w="4234"/>
        <w:gridCol w:w="4194"/>
      </w:tblGrid>
      <w:tr w:rsidR="006B51B1" w:rsidRPr="00EF1758" w:rsidTr="00773120">
        <w:trPr>
          <w:trHeight w:val="97"/>
        </w:trPr>
        <w:tc>
          <w:tcPr>
            <w:tcW w:w="4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B51B1" w:rsidRPr="00773120" w:rsidRDefault="006B51B1" w:rsidP="00944C2B">
            <w:pPr>
              <w:rPr>
                <w:rFonts w:eastAsia="Times New Roman" w:cs="Arial"/>
                <w:b/>
                <w:bCs/>
                <w:szCs w:val="24"/>
              </w:rPr>
            </w:pPr>
            <w:r w:rsidRPr="00773120">
              <w:rPr>
                <w:rFonts w:eastAsia="Times New Roman" w:cs="Arial"/>
                <w:b/>
                <w:bCs/>
                <w:szCs w:val="24"/>
                <w:lang w:eastAsia="en-US"/>
              </w:rPr>
              <w:t xml:space="preserve">GP practice: </w:t>
            </w:r>
          </w:p>
        </w:tc>
        <w:tc>
          <w:tcPr>
            <w:tcW w:w="4194" w:type="dxa"/>
            <w:tcBorders>
              <w:top w:val="single" w:sz="8" w:space="0" w:color="auto"/>
              <w:left w:val="single" w:sz="4" w:space="0" w:color="auto"/>
              <w:bottom w:val="single" w:sz="8" w:space="0" w:color="auto"/>
              <w:right w:val="single" w:sz="8" w:space="0" w:color="auto"/>
            </w:tcBorders>
            <w:shd w:val="clear" w:color="auto" w:fill="auto"/>
            <w:noWrap/>
            <w:hideMark/>
          </w:tcPr>
          <w:p w:rsidR="006B51B1" w:rsidRPr="006B51B1" w:rsidRDefault="006B51B1" w:rsidP="00944C2B">
            <w:pPr>
              <w:rPr>
                <w:rFonts w:eastAsia="Times New Roman" w:cs="Arial"/>
                <w:color w:val="000000"/>
                <w:szCs w:val="24"/>
              </w:rPr>
            </w:pPr>
            <w:r w:rsidRPr="006B51B1">
              <w:rPr>
                <w:rFonts w:eastAsia="Times New Roman" w:cs="Arial"/>
                <w:color w:val="000000"/>
                <w:szCs w:val="24"/>
              </w:rPr>
              <w:t> </w:t>
            </w:r>
          </w:p>
        </w:tc>
      </w:tr>
      <w:tr w:rsidR="00944C2B" w:rsidRPr="00EF1758" w:rsidTr="00773120">
        <w:trPr>
          <w:trHeight w:val="138"/>
        </w:trPr>
        <w:tc>
          <w:tcPr>
            <w:tcW w:w="4234" w:type="dxa"/>
            <w:tcBorders>
              <w:top w:val="single" w:sz="8" w:space="0" w:color="auto"/>
              <w:left w:val="single" w:sz="8" w:space="0" w:color="auto"/>
              <w:bottom w:val="single" w:sz="8" w:space="0" w:color="auto"/>
              <w:right w:val="single" w:sz="8" w:space="0" w:color="000000"/>
            </w:tcBorders>
            <w:shd w:val="clear" w:color="auto" w:fill="D9D9D9" w:themeFill="background1" w:themeFillShade="D9"/>
            <w:hideMark/>
          </w:tcPr>
          <w:p w:rsidR="00944C2B" w:rsidRPr="00773120" w:rsidRDefault="006B51B1" w:rsidP="00944C2B">
            <w:pPr>
              <w:rPr>
                <w:rFonts w:eastAsia="Times New Roman" w:cs="Arial"/>
                <w:b/>
                <w:bCs/>
                <w:szCs w:val="24"/>
              </w:rPr>
            </w:pPr>
            <w:r w:rsidRPr="00773120">
              <w:rPr>
                <w:rFonts w:eastAsia="Times New Roman" w:cs="Arial"/>
                <w:b/>
                <w:bCs/>
                <w:szCs w:val="24"/>
                <w:lang w:eastAsia="en-US"/>
              </w:rPr>
              <w:t>Date of r</w:t>
            </w:r>
            <w:r w:rsidR="00944C2B" w:rsidRPr="00773120">
              <w:rPr>
                <w:rFonts w:eastAsia="Times New Roman" w:cs="Arial"/>
                <w:b/>
                <w:bCs/>
                <w:szCs w:val="24"/>
                <w:lang w:eastAsia="en-US"/>
              </w:rPr>
              <w:t>eview:</w:t>
            </w:r>
          </w:p>
        </w:tc>
        <w:tc>
          <w:tcPr>
            <w:tcW w:w="4194" w:type="dxa"/>
            <w:tcBorders>
              <w:top w:val="single" w:sz="8" w:space="0" w:color="auto"/>
              <w:left w:val="nil"/>
              <w:bottom w:val="single" w:sz="8" w:space="0" w:color="auto"/>
              <w:right w:val="single" w:sz="8" w:space="0" w:color="000000"/>
            </w:tcBorders>
            <w:shd w:val="clear" w:color="auto" w:fill="auto"/>
            <w:hideMark/>
          </w:tcPr>
          <w:p w:rsidR="00944C2B" w:rsidRPr="006B51B1" w:rsidRDefault="00944C2B" w:rsidP="00944C2B">
            <w:pPr>
              <w:rPr>
                <w:rFonts w:eastAsia="Times New Roman" w:cs="Arial"/>
                <w:bCs/>
                <w:i/>
                <w:iCs/>
                <w:color w:val="000000"/>
                <w:szCs w:val="24"/>
              </w:rPr>
            </w:pPr>
            <w:r w:rsidRPr="006B51B1">
              <w:rPr>
                <w:rFonts w:eastAsia="Times New Roman" w:cs="Arial"/>
                <w:bCs/>
                <w:i/>
                <w:iCs/>
                <w:color w:val="000000"/>
                <w:szCs w:val="24"/>
              </w:rPr>
              <w:t> </w:t>
            </w:r>
          </w:p>
        </w:tc>
      </w:tr>
      <w:tr w:rsidR="00944C2B" w:rsidRPr="00EF1758" w:rsidTr="00773120">
        <w:trPr>
          <w:trHeight w:val="50"/>
        </w:trPr>
        <w:tc>
          <w:tcPr>
            <w:tcW w:w="4234" w:type="dxa"/>
            <w:tcBorders>
              <w:top w:val="single" w:sz="8" w:space="0" w:color="auto"/>
              <w:left w:val="single" w:sz="8" w:space="0" w:color="auto"/>
              <w:bottom w:val="single" w:sz="8" w:space="0" w:color="auto"/>
              <w:right w:val="single" w:sz="8" w:space="0" w:color="000000"/>
            </w:tcBorders>
            <w:shd w:val="clear" w:color="auto" w:fill="D9D9D9" w:themeFill="background1" w:themeFillShade="D9"/>
            <w:hideMark/>
          </w:tcPr>
          <w:p w:rsidR="00944C2B" w:rsidRPr="00773120" w:rsidRDefault="006B51B1" w:rsidP="00944C2B">
            <w:pPr>
              <w:rPr>
                <w:rFonts w:eastAsia="Times New Roman" w:cs="Arial"/>
                <w:b/>
                <w:bCs/>
                <w:szCs w:val="24"/>
              </w:rPr>
            </w:pPr>
            <w:r w:rsidRPr="00773120">
              <w:rPr>
                <w:rFonts w:eastAsia="Times New Roman" w:cs="Arial"/>
                <w:b/>
                <w:bCs/>
                <w:szCs w:val="24"/>
              </w:rPr>
              <w:t>Review c</w:t>
            </w:r>
            <w:r w:rsidR="00944C2B" w:rsidRPr="00773120">
              <w:rPr>
                <w:rFonts w:eastAsia="Times New Roman" w:cs="Arial"/>
                <w:b/>
                <w:bCs/>
                <w:szCs w:val="24"/>
              </w:rPr>
              <w:t>onducted by:</w:t>
            </w:r>
          </w:p>
        </w:tc>
        <w:tc>
          <w:tcPr>
            <w:tcW w:w="4194" w:type="dxa"/>
            <w:tcBorders>
              <w:top w:val="single" w:sz="8" w:space="0" w:color="auto"/>
              <w:left w:val="nil"/>
              <w:bottom w:val="single" w:sz="8" w:space="0" w:color="auto"/>
              <w:right w:val="single" w:sz="8" w:space="0" w:color="000000"/>
            </w:tcBorders>
            <w:shd w:val="clear" w:color="auto" w:fill="auto"/>
            <w:hideMark/>
          </w:tcPr>
          <w:p w:rsidR="00944C2B" w:rsidRPr="006B51B1" w:rsidRDefault="00944C2B" w:rsidP="00944C2B">
            <w:pPr>
              <w:rPr>
                <w:rFonts w:eastAsia="Times New Roman" w:cs="Arial"/>
                <w:bCs/>
                <w:i/>
                <w:iCs/>
                <w:color w:val="000000"/>
                <w:szCs w:val="24"/>
              </w:rPr>
            </w:pPr>
            <w:r w:rsidRPr="006B51B1">
              <w:rPr>
                <w:rFonts w:eastAsia="Times New Roman" w:cs="Arial"/>
                <w:bCs/>
                <w:i/>
                <w:iCs/>
                <w:color w:val="000000"/>
                <w:szCs w:val="24"/>
              </w:rPr>
              <w:t> </w:t>
            </w:r>
          </w:p>
        </w:tc>
      </w:tr>
      <w:tr w:rsidR="00533796" w:rsidRPr="00EF1758" w:rsidTr="00773120">
        <w:trPr>
          <w:trHeight w:val="50"/>
        </w:trPr>
        <w:tc>
          <w:tcPr>
            <w:tcW w:w="4234" w:type="dxa"/>
            <w:tcBorders>
              <w:top w:val="single" w:sz="8" w:space="0" w:color="auto"/>
              <w:left w:val="single" w:sz="8" w:space="0" w:color="auto"/>
              <w:bottom w:val="single" w:sz="8" w:space="0" w:color="auto"/>
              <w:right w:val="single" w:sz="8" w:space="0" w:color="000000"/>
            </w:tcBorders>
            <w:shd w:val="clear" w:color="auto" w:fill="D9D9D9" w:themeFill="background1" w:themeFillShade="D9"/>
          </w:tcPr>
          <w:p w:rsidR="00533796" w:rsidRPr="00773120" w:rsidRDefault="00533796" w:rsidP="00944C2B">
            <w:pPr>
              <w:rPr>
                <w:rFonts w:eastAsia="Times New Roman" w:cs="Arial"/>
                <w:b/>
                <w:bCs/>
                <w:szCs w:val="24"/>
              </w:rPr>
            </w:pPr>
            <w:r w:rsidRPr="00773120">
              <w:rPr>
                <w:rFonts w:eastAsia="Times New Roman" w:cs="Arial"/>
                <w:b/>
                <w:bCs/>
                <w:szCs w:val="24"/>
                <w:lang w:eastAsia="en-US"/>
              </w:rPr>
              <w:t>Number of patients reviewed:</w:t>
            </w:r>
          </w:p>
        </w:tc>
        <w:tc>
          <w:tcPr>
            <w:tcW w:w="4194" w:type="dxa"/>
            <w:tcBorders>
              <w:top w:val="single" w:sz="8" w:space="0" w:color="auto"/>
              <w:left w:val="nil"/>
              <w:bottom w:val="single" w:sz="8" w:space="0" w:color="auto"/>
              <w:right w:val="single" w:sz="8" w:space="0" w:color="000000"/>
            </w:tcBorders>
            <w:shd w:val="clear" w:color="auto" w:fill="auto"/>
          </w:tcPr>
          <w:p w:rsidR="00533796" w:rsidRPr="006B51B1" w:rsidRDefault="00533796" w:rsidP="00944C2B">
            <w:pPr>
              <w:rPr>
                <w:rFonts w:eastAsia="Times New Roman" w:cs="Arial"/>
                <w:bCs/>
                <w:i/>
                <w:iCs/>
                <w:color w:val="000000"/>
                <w:szCs w:val="24"/>
              </w:rPr>
            </w:pPr>
          </w:p>
        </w:tc>
      </w:tr>
      <w:tr w:rsidR="00533796" w:rsidRPr="00EF1758" w:rsidTr="00773120">
        <w:trPr>
          <w:trHeight w:val="50"/>
        </w:trPr>
        <w:tc>
          <w:tcPr>
            <w:tcW w:w="4234" w:type="dxa"/>
            <w:tcBorders>
              <w:top w:val="single" w:sz="8" w:space="0" w:color="auto"/>
              <w:left w:val="single" w:sz="8" w:space="0" w:color="auto"/>
              <w:bottom w:val="single" w:sz="8" w:space="0" w:color="auto"/>
              <w:right w:val="single" w:sz="8" w:space="0" w:color="000000"/>
            </w:tcBorders>
            <w:shd w:val="clear" w:color="auto" w:fill="D9D9D9" w:themeFill="background1" w:themeFillShade="D9"/>
          </w:tcPr>
          <w:p w:rsidR="00533796" w:rsidRPr="00773120" w:rsidRDefault="00533796" w:rsidP="00533796">
            <w:pPr>
              <w:rPr>
                <w:rFonts w:eastAsia="Times New Roman" w:cs="Arial"/>
                <w:b/>
                <w:bCs/>
                <w:szCs w:val="24"/>
              </w:rPr>
            </w:pPr>
            <w:r>
              <w:rPr>
                <w:rFonts w:eastAsia="Times New Roman" w:cs="Arial"/>
                <w:b/>
                <w:bCs/>
                <w:szCs w:val="24"/>
              </w:rPr>
              <w:t>Number of patients dose/brand of diltiazem changed:</w:t>
            </w:r>
          </w:p>
        </w:tc>
        <w:tc>
          <w:tcPr>
            <w:tcW w:w="4194" w:type="dxa"/>
            <w:tcBorders>
              <w:top w:val="single" w:sz="8" w:space="0" w:color="auto"/>
              <w:left w:val="nil"/>
              <w:bottom w:val="single" w:sz="8" w:space="0" w:color="auto"/>
              <w:right w:val="single" w:sz="8" w:space="0" w:color="000000"/>
            </w:tcBorders>
            <w:shd w:val="clear" w:color="auto" w:fill="auto"/>
          </w:tcPr>
          <w:p w:rsidR="00533796" w:rsidRPr="006B51B1" w:rsidRDefault="00533796" w:rsidP="00944C2B">
            <w:pPr>
              <w:rPr>
                <w:rFonts w:eastAsia="Times New Roman" w:cs="Arial"/>
                <w:bCs/>
                <w:i/>
                <w:iCs/>
                <w:color w:val="000000"/>
                <w:szCs w:val="24"/>
              </w:rPr>
            </w:pPr>
          </w:p>
        </w:tc>
      </w:tr>
      <w:tr w:rsidR="00533796" w:rsidRPr="00EF1758" w:rsidTr="00773120">
        <w:trPr>
          <w:trHeight w:val="50"/>
        </w:trPr>
        <w:tc>
          <w:tcPr>
            <w:tcW w:w="4234" w:type="dxa"/>
            <w:tcBorders>
              <w:top w:val="single" w:sz="8" w:space="0" w:color="auto"/>
              <w:left w:val="single" w:sz="8" w:space="0" w:color="auto"/>
              <w:bottom w:val="single" w:sz="8" w:space="0" w:color="auto"/>
              <w:right w:val="single" w:sz="8" w:space="0" w:color="000000"/>
            </w:tcBorders>
            <w:shd w:val="clear" w:color="auto" w:fill="D9D9D9" w:themeFill="background1" w:themeFillShade="D9"/>
          </w:tcPr>
          <w:p w:rsidR="00533796" w:rsidRPr="00773120" w:rsidRDefault="00533796" w:rsidP="00944C2B">
            <w:pPr>
              <w:rPr>
                <w:rFonts w:eastAsia="Times New Roman" w:cs="Arial"/>
                <w:b/>
                <w:bCs/>
                <w:szCs w:val="24"/>
              </w:rPr>
            </w:pPr>
            <w:r>
              <w:rPr>
                <w:rFonts w:eastAsia="Times New Roman" w:cs="Arial"/>
                <w:b/>
                <w:bCs/>
                <w:szCs w:val="24"/>
              </w:rPr>
              <w:t>Number of patients with treatment changes due to co-prescribing a beta blocker?</w:t>
            </w:r>
          </w:p>
        </w:tc>
        <w:tc>
          <w:tcPr>
            <w:tcW w:w="4194" w:type="dxa"/>
            <w:tcBorders>
              <w:top w:val="single" w:sz="8" w:space="0" w:color="auto"/>
              <w:left w:val="nil"/>
              <w:bottom w:val="single" w:sz="8" w:space="0" w:color="auto"/>
              <w:right w:val="single" w:sz="8" w:space="0" w:color="000000"/>
            </w:tcBorders>
            <w:shd w:val="clear" w:color="auto" w:fill="auto"/>
          </w:tcPr>
          <w:p w:rsidR="00533796" w:rsidRPr="006B51B1" w:rsidRDefault="00533796" w:rsidP="00944C2B">
            <w:pPr>
              <w:rPr>
                <w:rFonts w:eastAsia="Times New Roman" w:cs="Arial"/>
                <w:bCs/>
                <w:i/>
                <w:iCs/>
                <w:color w:val="000000"/>
                <w:szCs w:val="24"/>
              </w:rPr>
            </w:pPr>
          </w:p>
        </w:tc>
      </w:tr>
      <w:tr w:rsidR="00533796" w:rsidRPr="00EF1758" w:rsidTr="00773120">
        <w:trPr>
          <w:trHeight w:val="131"/>
        </w:trPr>
        <w:tc>
          <w:tcPr>
            <w:tcW w:w="8428"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tcPr>
          <w:p w:rsidR="00533796" w:rsidRPr="00773120" w:rsidRDefault="00533796" w:rsidP="00944C2B">
            <w:pPr>
              <w:rPr>
                <w:rFonts w:eastAsia="Times New Roman" w:cs="Arial"/>
                <w:b/>
                <w:bCs/>
                <w:szCs w:val="24"/>
                <w:lang w:eastAsia="en-US"/>
              </w:rPr>
            </w:pPr>
            <w:r>
              <w:rPr>
                <w:rFonts w:eastAsia="Times New Roman" w:cs="Arial"/>
                <w:b/>
                <w:bCs/>
                <w:szCs w:val="24"/>
                <w:lang w:eastAsia="en-US"/>
              </w:rPr>
              <w:t>Feedback:</w:t>
            </w:r>
          </w:p>
        </w:tc>
      </w:tr>
      <w:tr w:rsidR="00944C2B" w:rsidRPr="00EF1758" w:rsidTr="00773120">
        <w:trPr>
          <w:trHeight w:val="1134"/>
        </w:trPr>
        <w:tc>
          <w:tcPr>
            <w:tcW w:w="8428" w:type="dxa"/>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rsidR="00944C2B" w:rsidRPr="00773120" w:rsidRDefault="00944C2B" w:rsidP="00773120">
            <w:r w:rsidRPr="006B51B1">
              <w:t> </w:t>
            </w:r>
          </w:p>
        </w:tc>
      </w:tr>
      <w:tr w:rsidR="00944C2B" w:rsidRPr="00EF1758" w:rsidTr="00EE4CE9">
        <w:trPr>
          <w:trHeight w:val="825"/>
        </w:trPr>
        <w:tc>
          <w:tcPr>
            <w:tcW w:w="8428"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944C2B" w:rsidRPr="006B51B1" w:rsidRDefault="00944C2B" w:rsidP="00944C2B">
            <w:pPr>
              <w:rPr>
                <w:rFonts w:eastAsia="Times New Roman" w:cs="Arial"/>
                <w:bCs/>
                <w:szCs w:val="24"/>
              </w:rPr>
            </w:pPr>
          </w:p>
        </w:tc>
      </w:tr>
      <w:tr w:rsidR="00944C2B" w:rsidRPr="00EF1758" w:rsidTr="00EE4CE9">
        <w:trPr>
          <w:trHeight w:val="944"/>
        </w:trPr>
        <w:tc>
          <w:tcPr>
            <w:tcW w:w="8428"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hideMark/>
          </w:tcPr>
          <w:p w:rsidR="00944C2B" w:rsidRPr="00773120" w:rsidRDefault="00944C2B" w:rsidP="00944C2B">
            <w:pPr>
              <w:rPr>
                <w:rFonts w:eastAsia="Times New Roman" w:cs="Arial"/>
                <w:b/>
                <w:bCs/>
                <w:szCs w:val="24"/>
              </w:rPr>
            </w:pPr>
            <w:r w:rsidRPr="00773120">
              <w:rPr>
                <w:rFonts w:eastAsia="Times New Roman" w:cs="Arial"/>
                <w:b/>
                <w:bCs/>
                <w:szCs w:val="24"/>
                <w:lang w:eastAsia="en-US"/>
              </w:rPr>
              <w:t>Difficulties encountered</w:t>
            </w:r>
            <w:r w:rsidR="006B51B1" w:rsidRPr="00773120">
              <w:rPr>
                <w:rFonts w:eastAsia="Times New Roman" w:cs="Arial"/>
                <w:b/>
                <w:bCs/>
                <w:szCs w:val="24"/>
                <w:lang w:eastAsia="en-US"/>
              </w:rPr>
              <w:t>:</w:t>
            </w:r>
          </w:p>
        </w:tc>
      </w:tr>
      <w:tr w:rsidR="00944C2B" w:rsidRPr="00EF1758" w:rsidTr="00773120">
        <w:trPr>
          <w:trHeight w:val="1134"/>
        </w:trPr>
        <w:tc>
          <w:tcPr>
            <w:tcW w:w="8428" w:type="dxa"/>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rsidR="00944C2B" w:rsidRPr="00773120" w:rsidRDefault="00944C2B" w:rsidP="00773120">
            <w:r w:rsidRPr="006B51B1">
              <w:t> </w:t>
            </w:r>
          </w:p>
        </w:tc>
      </w:tr>
      <w:tr w:rsidR="00944C2B" w:rsidRPr="00EF1758" w:rsidTr="006B51B1">
        <w:trPr>
          <w:trHeight w:val="840"/>
        </w:trPr>
        <w:tc>
          <w:tcPr>
            <w:tcW w:w="8428"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944C2B" w:rsidRPr="006B51B1" w:rsidRDefault="00944C2B" w:rsidP="00944C2B">
            <w:pPr>
              <w:rPr>
                <w:rFonts w:eastAsia="Times New Roman" w:cs="Arial"/>
                <w:bCs/>
                <w:szCs w:val="24"/>
              </w:rPr>
            </w:pPr>
          </w:p>
        </w:tc>
      </w:tr>
      <w:tr w:rsidR="00944C2B" w:rsidRPr="00EF1758" w:rsidTr="00EE4CE9">
        <w:trPr>
          <w:trHeight w:val="276"/>
        </w:trPr>
        <w:tc>
          <w:tcPr>
            <w:tcW w:w="8428"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944C2B" w:rsidRPr="006B51B1" w:rsidRDefault="00944C2B" w:rsidP="00944C2B">
            <w:pPr>
              <w:rPr>
                <w:rFonts w:eastAsia="Times New Roman" w:cs="Arial"/>
                <w:bCs/>
                <w:szCs w:val="24"/>
              </w:rPr>
            </w:pPr>
          </w:p>
        </w:tc>
      </w:tr>
      <w:tr w:rsidR="006B51B1" w:rsidRPr="00EF1758" w:rsidTr="00773120">
        <w:trPr>
          <w:trHeight w:val="117"/>
        </w:trPr>
        <w:tc>
          <w:tcPr>
            <w:tcW w:w="4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6B51B1" w:rsidRDefault="006B51B1" w:rsidP="00773120">
            <w:pPr>
              <w:tabs>
                <w:tab w:val="left" w:pos="1966"/>
              </w:tabs>
              <w:rPr>
                <w:rFonts w:eastAsia="Times New Roman" w:cs="Arial"/>
                <w:b/>
                <w:bCs/>
                <w:szCs w:val="24"/>
              </w:rPr>
            </w:pPr>
            <w:r w:rsidRPr="00773120">
              <w:rPr>
                <w:rFonts w:eastAsia="Times New Roman" w:cs="Arial"/>
                <w:b/>
                <w:bCs/>
                <w:szCs w:val="24"/>
              </w:rPr>
              <w:t>Completed by:</w:t>
            </w:r>
          </w:p>
          <w:p w:rsidR="00773120" w:rsidRPr="00773120" w:rsidRDefault="00773120" w:rsidP="00773120">
            <w:pPr>
              <w:tabs>
                <w:tab w:val="left" w:pos="1966"/>
              </w:tabs>
              <w:rPr>
                <w:rFonts w:eastAsia="Times New Roman" w:cs="Arial"/>
                <w:b/>
                <w:bCs/>
                <w:szCs w:val="24"/>
              </w:rPr>
            </w:pPr>
          </w:p>
        </w:tc>
        <w:tc>
          <w:tcPr>
            <w:tcW w:w="4194" w:type="dxa"/>
            <w:tcBorders>
              <w:top w:val="nil"/>
              <w:left w:val="single" w:sz="4" w:space="0" w:color="auto"/>
              <w:bottom w:val="single" w:sz="8" w:space="0" w:color="auto"/>
              <w:right w:val="single" w:sz="8" w:space="0" w:color="auto"/>
            </w:tcBorders>
            <w:shd w:val="clear" w:color="auto" w:fill="auto"/>
            <w:noWrap/>
            <w:hideMark/>
          </w:tcPr>
          <w:p w:rsidR="006B51B1" w:rsidRPr="006B51B1" w:rsidRDefault="006B51B1" w:rsidP="00944C2B">
            <w:pPr>
              <w:rPr>
                <w:rFonts w:eastAsia="Times New Roman" w:cs="Arial"/>
                <w:bCs/>
                <w:color w:val="000000"/>
                <w:szCs w:val="24"/>
              </w:rPr>
            </w:pPr>
          </w:p>
        </w:tc>
      </w:tr>
    </w:tbl>
    <w:p w:rsidR="00C060DD" w:rsidRPr="00BD028B" w:rsidRDefault="00C060DD" w:rsidP="00BD028B">
      <w:pPr>
        <w:rPr>
          <w:rFonts w:eastAsia="Times New Roman" w:cs="Arial"/>
          <w:szCs w:val="24"/>
        </w:rPr>
      </w:pPr>
    </w:p>
    <w:p w:rsidR="00C04C76" w:rsidRPr="00BD028B" w:rsidRDefault="00C04C76" w:rsidP="00BD028B">
      <w:pPr>
        <w:rPr>
          <w:rFonts w:eastAsia="Times New Roman" w:cs="Arial"/>
          <w:szCs w:val="24"/>
        </w:rPr>
      </w:pPr>
    </w:p>
    <w:p w:rsidR="00C04C76" w:rsidRPr="00BD028B" w:rsidRDefault="00C04C76" w:rsidP="00BD028B">
      <w:pPr>
        <w:rPr>
          <w:rFonts w:eastAsia="Times New Roman" w:cs="Arial"/>
          <w:szCs w:val="24"/>
        </w:rPr>
      </w:pPr>
    </w:p>
    <w:p w:rsidR="00BD028B" w:rsidRPr="00340759" w:rsidRDefault="00BD028B" w:rsidP="006B51B1">
      <w:pPr>
        <w:rPr>
          <w:rFonts w:eastAsia="Times New Roman" w:cs="Arial"/>
          <w:szCs w:val="24"/>
        </w:rPr>
      </w:pPr>
    </w:p>
    <w:sectPr w:rsidR="00BD028B" w:rsidRPr="00340759" w:rsidSect="00773120">
      <w:head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22F" w:rsidRDefault="000C622F" w:rsidP="007964F5">
      <w:r>
        <w:separator/>
      </w:r>
    </w:p>
  </w:endnote>
  <w:endnote w:type="continuationSeparator" w:id="0">
    <w:p w:rsidR="000C622F" w:rsidRDefault="000C622F" w:rsidP="0079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Std-Light">
    <w:altName w:val="Frutiger LT Std 45 Light"/>
    <w:panose1 w:val="00000000000000000000"/>
    <w:charset w:val="4D"/>
    <w:family w:val="auto"/>
    <w:notTrueType/>
    <w:pitch w:val="default"/>
    <w:sig w:usb0="00000003" w:usb1="00000000" w:usb2="00000000" w:usb3="00000000" w:csb0="00000001" w:csb1="00000000"/>
  </w:font>
  <w:font w:name="FrutigerLTStd-Roman">
    <w:altName w:val="Frutiger LT Std 55 Roman"/>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22F" w:rsidRDefault="000C622F" w:rsidP="007964F5">
      <w:r>
        <w:separator/>
      </w:r>
    </w:p>
  </w:footnote>
  <w:footnote w:type="continuationSeparator" w:id="0">
    <w:p w:rsidR="000C622F" w:rsidRDefault="000C622F" w:rsidP="00796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CE9" w:rsidRDefault="00EE4C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120" w:rsidRDefault="00FA4E5B">
    <w:pPr>
      <w:pStyle w:val="Header"/>
    </w:pPr>
    <w:r>
      <w:rPr>
        <w:noProof/>
      </w:rPr>
      <w:drawing>
        <wp:anchor distT="0" distB="0" distL="114300" distR="114300" simplePos="0" relativeHeight="251657728" behindDoc="0" locked="0" layoutInCell="1" allowOverlap="1" wp14:anchorId="51A5C0CE" wp14:editId="5EE270F5">
          <wp:simplePos x="0" y="0"/>
          <wp:positionH relativeFrom="column">
            <wp:posOffset>3964305</wp:posOffset>
          </wp:positionH>
          <wp:positionV relativeFrom="paragraph">
            <wp:posOffset>1270</wp:posOffset>
          </wp:positionV>
          <wp:extent cx="2205355" cy="906145"/>
          <wp:effectExtent l="0" t="0" r="4445" b="8255"/>
          <wp:wrapSquare wrapText="bothSides"/>
          <wp:docPr id="8" name="Picture 8" descr="C:\Users\elliotha\AppData\Local\Microsoft\Windows\INetCache\Content.Outlook\L2P87XO2\NHSKernowCOLOU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otha\AppData\Local\Microsoft\Windows\INetCache\Content.Outlook\L2P87XO2\NHSKernowCOLOUR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355" cy="906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1B1" w:rsidRDefault="006B51B1">
    <w:pPr>
      <w:pStyle w:val="Header"/>
    </w:pPr>
    <w:r>
      <w:rPr>
        <w:noProof/>
      </w:rPr>
      <w:drawing>
        <wp:anchor distT="0" distB="0" distL="114300" distR="114300" simplePos="0" relativeHeight="251655680" behindDoc="0" locked="0" layoutInCell="1" allowOverlap="1" wp14:anchorId="3CEFE428" wp14:editId="5A109571">
          <wp:simplePos x="0" y="0"/>
          <wp:positionH relativeFrom="column">
            <wp:posOffset>7385685</wp:posOffset>
          </wp:positionH>
          <wp:positionV relativeFrom="paragraph">
            <wp:posOffset>-187325</wp:posOffset>
          </wp:positionV>
          <wp:extent cx="1534160" cy="630555"/>
          <wp:effectExtent l="0" t="0" r="8890" b="0"/>
          <wp:wrapSquare wrapText="bothSides"/>
          <wp:docPr id="6" name="Picture 6" descr="C:\Users\elliotha\AppData\Local\Microsoft\Windows\INetCache\Content.Outlook\L2P87XO2\NHSKernowCOLOU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otha\AppData\Local\Microsoft\Windows\INetCache\Content.Outlook\L2P87XO2\NHSKernowCOLOUR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160" cy="63055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6B51B1" w:rsidRDefault="006B51B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1B1" w:rsidRDefault="006B51B1">
    <w:pPr>
      <w:pStyle w:val="Header"/>
    </w:pPr>
    <w:r>
      <w:rPr>
        <w:noProof/>
      </w:rPr>
      <w:drawing>
        <wp:anchor distT="0" distB="0" distL="114300" distR="114300" simplePos="0" relativeHeight="251656704" behindDoc="0" locked="0" layoutInCell="1" allowOverlap="1" wp14:anchorId="0191650B" wp14:editId="41DDFCC3">
          <wp:simplePos x="0" y="0"/>
          <wp:positionH relativeFrom="column">
            <wp:posOffset>4579620</wp:posOffset>
          </wp:positionH>
          <wp:positionV relativeFrom="paragraph">
            <wp:posOffset>-187325</wp:posOffset>
          </wp:positionV>
          <wp:extent cx="1709420" cy="702310"/>
          <wp:effectExtent l="0" t="0" r="5080" b="2540"/>
          <wp:wrapSquare wrapText="bothSides"/>
          <wp:docPr id="5" name="Picture 5" descr="C:\Users\elliotha\AppData\Local\Microsoft\Windows\INetCache\Content.Outlook\L2P87XO2\NHSKernowCOLOU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otha\AppData\Local\Microsoft\Windows\INetCache\Content.Outlook\L2P87XO2\NHSKernowCOLOUR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9420" cy="70231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6B51B1" w:rsidRDefault="006B51B1">
    <w:pPr>
      <w:pStyle w:val="Header"/>
    </w:pPr>
  </w:p>
  <w:p w:rsidR="00773120" w:rsidRDefault="007731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4B15"/>
    <w:multiLevelType w:val="multilevel"/>
    <w:tmpl w:val="61D2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7146F"/>
    <w:multiLevelType w:val="hybridMultilevel"/>
    <w:tmpl w:val="15FA8D5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nsid w:val="09151B78"/>
    <w:multiLevelType w:val="hybridMultilevel"/>
    <w:tmpl w:val="057E0B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0C4A1F04"/>
    <w:multiLevelType w:val="hybridMultilevel"/>
    <w:tmpl w:val="204EAAFA"/>
    <w:lvl w:ilvl="0" w:tplc="08090015">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CB06EF7"/>
    <w:multiLevelType w:val="hybridMultilevel"/>
    <w:tmpl w:val="DAE644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15732433"/>
    <w:multiLevelType w:val="hybridMultilevel"/>
    <w:tmpl w:val="C7C21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F11EAA"/>
    <w:multiLevelType w:val="hybridMultilevel"/>
    <w:tmpl w:val="B09C05FC"/>
    <w:lvl w:ilvl="0" w:tplc="867491D8">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A92622B"/>
    <w:multiLevelType w:val="hybridMultilevel"/>
    <w:tmpl w:val="D08C2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0625D78"/>
    <w:multiLevelType w:val="hybridMultilevel"/>
    <w:tmpl w:val="320EB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3E90865"/>
    <w:multiLevelType w:val="hybridMultilevel"/>
    <w:tmpl w:val="1C2AB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5835303A"/>
    <w:multiLevelType w:val="hybridMultilevel"/>
    <w:tmpl w:val="9600E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EB731A"/>
    <w:multiLevelType w:val="hybridMultilevel"/>
    <w:tmpl w:val="F6D4C4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8CC386B"/>
    <w:multiLevelType w:val="hybridMultilevel"/>
    <w:tmpl w:val="A6B2A2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269666E"/>
    <w:multiLevelType w:val="hybridMultilevel"/>
    <w:tmpl w:val="226616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3FE1716"/>
    <w:multiLevelType w:val="hybridMultilevel"/>
    <w:tmpl w:val="93A25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11"/>
  </w:num>
  <w:num w:numId="4">
    <w:abstractNumId w:val="9"/>
  </w:num>
  <w:num w:numId="5">
    <w:abstractNumId w:val="3"/>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9"/>
  </w:num>
  <w:num w:numId="11">
    <w:abstractNumId w:val="10"/>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0"/>
  </w:num>
  <w:num w:numId="16">
    <w:abstractNumId w:val="6"/>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rWwNDU3NDO2BCIDEyUdpeDU4uLM/DyQAsNaADwXQFcsAAAA"/>
  </w:docVars>
  <w:rsids>
    <w:rsidRoot w:val="007964F5"/>
    <w:rsid w:val="00016DC7"/>
    <w:rsid w:val="00024855"/>
    <w:rsid w:val="0005503C"/>
    <w:rsid w:val="00062429"/>
    <w:rsid w:val="00085CFE"/>
    <w:rsid w:val="000A0BA3"/>
    <w:rsid w:val="000B7722"/>
    <w:rsid w:val="000C622F"/>
    <w:rsid w:val="000E2C19"/>
    <w:rsid w:val="000E7AEE"/>
    <w:rsid w:val="000F5EE3"/>
    <w:rsid w:val="00156F88"/>
    <w:rsid w:val="001662D6"/>
    <w:rsid w:val="00166799"/>
    <w:rsid w:val="001A72A0"/>
    <w:rsid w:val="001B47E4"/>
    <w:rsid w:val="001B5181"/>
    <w:rsid w:val="002013EC"/>
    <w:rsid w:val="00206D62"/>
    <w:rsid w:val="002360A9"/>
    <w:rsid w:val="0024035F"/>
    <w:rsid w:val="00251FA0"/>
    <w:rsid w:val="002600DD"/>
    <w:rsid w:val="00280668"/>
    <w:rsid w:val="00312B38"/>
    <w:rsid w:val="00323F10"/>
    <w:rsid w:val="003369FE"/>
    <w:rsid w:val="00340759"/>
    <w:rsid w:val="00361939"/>
    <w:rsid w:val="00364532"/>
    <w:rsid w:val="00381AE2"/>
    <w:rsid w:val="00383347"/>
    <w:rsid w:val="00383995"/>
    <w:rsid w:val="003B52E3"/>
    <w:rsid w:val="003D648B"/>
    <w:rsid w:val="003E1109"/>
    <w:rsid w:val="003E4EA9"/>
    <w:rsid w:val="00400DB7"/>
    <w:rsid w:val="004132E3"/>
    <w:rsid w:val="00435EAB"/>
    <w:rsid w:val="0045356D"/>
    <w:rsid w:val="0047365A"/>
    <w:rsid w:val="00492124"/>
    <w:rsid w:val="004C4706"/>
    <w:rsid w:val="005071F8"/>
    <w:rsid w:val="0053299D"/>
    <w:rsid w:val="00533796"/>
    <w:rsid w:val="00543AEC"/>
    <w:rsid w:val="005500C4"/>
    <w:rsid w:val="005500F6"/>
    <w:rsid w:val="005670F6"/>
    <w:rsid w:val="00570EF1"/>
    <w:rsid w:val="00576B9F"/>
    <w:rsid w:val="00584933"/>
    <w:rsid w:val="00597E47"/>
    <w:rsid w:val="005A1FBA"/>
    <w:rsid w:val="005A5708"/>
    <w:rsid w:val="005B0BD1"/>
    <w:rsid w:val="005F6E4C"/>
    <w:rsid w:val="00604D45"/>
    <w:rsid w:val="00611BFC"/>
    <w:rsid w:val="006120B6"/>
    <w:rsid w:val="00615B4A"/>
    <w:rsid w:val="00617679"/>
    <w:rsid w:val="0063406A"/>
    <w:rsid w:val="00643724"/>
    <w:rsid w:val="00643E61"/>
    <w:rsid w:val="00645D74"/>
    <w:rsid w:val="006716D7"/>
    <w:rsid w:val="006A3D81"/>
    <w:rsid w:val="006B51B1"/>
    <w:rsid w:val="006F3612"/>
    <w:rsid w:val="006F6BD5"/>
    <w:rsid w:val="00705881"/>
    <w:rsid w:val="00734AD6"/>
    <w:rsid w:val="0073761E"/>
    <w:rsid w:val="00750BB5"/>
    <w:rsid w:val="00752056"/>
    <w:rsid w:val="00754D1F"/>
    <w:rsid w:val="007719C9"/>
    <w:rsid w:val="00772DF9"/>
    <w:rsid w:val="00773120"/>
    <w:rsid w:val="00793B5D"/>
    <w:rsid w:val="007964F5"/>
    <w:rsid w:val="007C1544"/>
    <w:rsid w:val="0082704F"/>
    <w:rsid w:val="00843E80"/>
    <w:rsid w:val="0084431B"/>
    <w:rsid w:val="0084471A"/>
    <w:rsid w:val="00853316"/>
    <w:rsid w:val="00884049"/>
    <w:rsid w:val="008B5A50"/>
    <w:rsid w:val="008E4F25"/>
    <w:rsid w:val="008F5824"/>
    <w:rsid w:val="008F5DDB"/>
    <w:rsid w:val="0093275B"/>
    <w:rsid w:val="00944C2B"/>
    <w:rsid w:val="00944C38"/>
    <w:rsid w:val="009465C4"/>
    <w:rsid w:val="00947205"/>
    <w:rsid w:val="0096528A"/>
    <w:rsid w:val="00970B88"/>
    <w:rsid w:val="0098734A"/>
    <w:rsid w:val="009A4B7C"/>
    <w:rsid w:val="009A571A"/>
    <w:rsid w:val="009A7614"/>
    <w:rsid w:val="009B29DC"/>
    <w:rsid w:val="009F034D"/>
    <w:rsid w:val="00A06C97"/>
    <w:rsid w:val="00A20A07"/>
    <w:rsid w:val="00A275DB"/>
    <w:rsid w:val="00A35D71"/>
    <w:rsid w:val="00AD1CFD"/>
    <w:rsid w:val="00AD58FD"/>
    <w:rsid w:val="00AE142C"/>
    <w:rsid w:val="00B87445"/>
    <w:rsid w:val="00B929AF"/>
    <w:rsid w:val="00B95F45"/>
    <w:rsid w:val="00BC33F7"/>
    <w:rsid w:val="00BD028B"/>
    <w:rsid w:val="00BD623B"/>
    <w:rsid w:val="00C04C76"/>
    <w:rsid w:val="00C053D9"/>
    <w:rsid w:val="00C060DD"/>
    <w:rsid w:val="00C12D97"/>
    <w:rsid w:val="00C41282"/>
    <w:rsid w:val="00C5010F"/>
    <w:rsid w:val="00C5721A"/>
    <w:rsid w:val="00C81328"/>
    <w:rsid w:val="00C86BF3"/>
    <w:rsid w:val="00CB5DFA"/>
    <w:rsid w:val="00D001F4"/>
    <w:rsid w:val="00D063F2"/>
    <w:rsid w:val="00D17FFA"/>
    <w:rsid w:val="00D31E19"/>
    <w:rsid w:val="00D50D69"/>
    <w:rsid w:val="00D54867"/>
    <w:rsid w:val="00D55BB9"/>
    <w:rsid w:val="00D65980"/>
    <w:rsid w:val="00D662A4"/>
    <w:rsid w:val="00D81F18"/>
    <w:rsid w:val="00DB3E7C"/>
    <w:rsid w:val="00E003FC"/>
    <w:rsid w:val="00E0458A"/>
    <w:rsid w:val="00E0588E"/>
    <w:rsid w:val="00E10881"/>
    <w:rsid w:val="00E26EB5"/>
    <w:rsid w:val="00E5156F"/>
    <w:rsid w:val="00E53747"/>
    <w:rsid w:val="00E62CAE"/>
    <w:rsid w:val="00E71EFC"/>
    <w:rsid w:val="00EB245A"/>
    <w:rsid w:val="00EC00CC"/>
    <w:rsid w:val="00EC50B0"/>
    <w:rsid w:val="00EE4CE9"/>
    <w:rsid w:val="00EF1758"/>
    <w:rsid w:val="00F05D91"/>
    <w:rsid w:val="00F225F4"/>
    <w:rsid w:val="00F432F6"/>
    <w:rsid w:val="00F44C6C"/>
    <w:rsid w:val="00F646F3"/>
    <w:rsid w:val="00F67FD3"/>
    <w:rsid w:val="00F70ADC"/>
    <w:rsid w:val="00F955AA"/>
    <w:rsid w:val="00F97586"/>
    <w:rsid w:val="00FA32A5"/>
    <w:rsid w:val="00FA3AF0"/>
    <w:rsid w:val="00FA4E5B"/>
    <w:rsid w:val="00FC3694"/>
    <w:rsid w:val="00FD04F4"/>
    <w:rsid w:val="00FD311A"/>
    <w:rsid w:val="00FF4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275DB"/>
    <w:rPr>
      <w:rFonts w:ascii="Arial" w:hAnsi="Arial"/>
      <w:sz w:val="24"/>
      <w:lang w:eastAsia="en-GB"/>
    </w:rPr>
  </w:style>
  <w:style w:type="paragraph" w:styleId="Heading1">
    <w:name w:val="heading 1"/>
    <w:basedOn w:val="Normal"/>
    <w:next w:val="Normal"/>
    <w:link w:val="Heading1Char"/>
    <w:uiPriority w:val="9"/>
    <w:qFormat/>
    <w:rsid w:val="00A275DB"/>
    <w:pPr>
      <w:keepNext/>
      <w:keepLines/>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A275DB"/>
    <w:pPr>
      <w:keepNext/>
      <w:keepLines/>
      <w:outlineLvl w:val="1"/>
    </w:pPr>
    <w:rPr>
      <w:rFonts w:eastAsiaTheme="majorEastAsia" w:cstheme="majorBidi"/>
      <w:b/>
      <w:bCs/>
      <w:sz w:val="32"/>
      <w:szCs w:val="26"/>
    </w:rPr>
  </w:style>
  <w:style w:type="paragraph" w:styleId="Heading3">
    <w:name w:val="heading 3"/>
    <w:basedOn w:val="Normal"/>
    <w:next w:val="Normal"/>
    <w:link w:val="Heading3Char"/>
    <w:uiPriority w:val="9"/>
    <w:semiHidden/>
    <w:unhideWhenUsed/>
    <w:qFormat/>
    <w:rsid w:val="00A275DB"/>
    <w:pPr>
      <w:keepNext/>
      <w:keepLines/>
      <w:outlineLvl w:val="2"/>
    </w:pPr>
    <w:rPr>
      <w:rFonts w:eastAsiaTheme="majorEastAsia" w:cstheme="majorBidi"/>
      <w:b/>
      <w:bCs/>
      <w:sz w:val="28"/>
    </w:rPr>
  </w:style>
  <w:style w:type="paragraph" w:styleId="Heading4">
    <w:name w:val="heading 4"/>
    <w:basedOn w:val="Normal"/>
    <w:next w:val="Normal"/>
    <w:link w:val="Heading4Char"/>
    <w:uiPriority w:val="9"/>
    <w:semiHidden/>
    <w:unhideWhenUsed/>
    <w:qFormat/>
    <w:rsid w:val="0075205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4F5"/>
    <w:pPr>
      <w:tabs>
        <w:tab w:val="center" w:pos="4513"/>
        <w:tab w:val="right" w:pos="9026"/>
      </w:tabs>
    </w:pPr>
  </w:style>
  <w:style w:type="character" w:customStyle="1" w:styleId="HeaderChar">
    <w:name w:val="Header Char"/>
    <w:basedOn w:val="DefaultParagraphFont"/>
    <w:link w:val="Header"/>
    <w:uiPriority w:val="99"/>
    <w:rsid w:val="007964F5"/>
  </w:style>
  <w:style w:type="paragraph" w:styleId="Footer">
    <w:name w:val="footer"/>
    <w:basedOn w:val="Normal"/>
    <w:link w:val="FooterChar"/>
    <w:unhideWhenUsed/>
    <w:rsid w:val="007964F5"/>
    <w:pPr>
      <w:tabs>
        <w:tab w:val="center" w:pos="4513"/>
        <w:tab w:val="right" w:pos="9026"/>
      </w:tabs>
    </w:pPr>
  </w:style>
  <w:style w:type="character" w:customStyle="1" w:styleId="FooterChar">
    <w:name w:val="Footer Char"/>
    <w:basedOn w:val="DefaultParagraphFont"/>
    <w:link w:val="Footer"/>
    <w:uiPriority w:val="99"/>
    <w:rsid w:val="007964F5"/>
  </w:style>
  <w:style w:type="paragraph" w:styleId="BalloonText">
    <w:name w:val="Balloon Text"/>
    <w:basedOn w:val="Normal"/>
    <w:link w:val="BalloonTextChar"/>
    <w:uiPriority w:val="99"/>
    <w:semiHidden/>
    <w:unhideWhenUsed/>
    <w:rsid w:val="007964F5"/>
    <w:rPr>
      <w:rFonts w:ascii="Tahoma" w:hAnsi="Tahoma" w:cs="Tahoma"/>
      <w:sz w:val="16"/>
      <w:szCs w:val="16"/>
    </w:rPr>
  </w:style>
  <w:style w:type="character" w:customStyle="1" w:styleId="BalloonTextChar">
    <w:name w:val="Balloon Text Char"/>
    <w:basedOn w:val="DefaultParagraphFont"/>
    <w:link w:val="BalloonText"/>
    <w:uiPriority w:val="99"/>
    <w:semiHidden/>
    <w:rsid w:val="007964F5"/>
    <w:rPr>
      <w:rFonts w:ascii="Tahoma" w:hAnsi="Tahoma" w:cs="Tahoma"/>
      <w:sz w:val="16"/>
      <w:szCs w:val="16"/>
    </w:rPr>
  </w:style>
  <w:style w:type="paragraph" w:styleId="ListParagraph">
    <w:name w:val="List Paragraph"/>
    <w:basedOn w:val="Normal"/>
    <w:uiPriority w:val="34"/>
    <w:qFormat/>
    <w:rsid w:val="007964F5"/>
    <w:pPr>
      <w:ind w:left="720" w:hanging="288"/>
      <w:contextualSpacing/>
    </w:pPr>
    <w:rPr>
      <w:color w:val="1F497D" w:themeColor="text2"/>
    </w:rPr>
  </w:style>
  <w:style w:type="paragraph" w:styleId="Quote">
    <w:name w:val="Quote"/>
    <w:basedOn w:val="Normal"/>
    <w:next w:val="Normal"/>
    <w:link w:val="QuoteChar"/>
    <w:uiPriority w:val="29"/>
    <w:rsid w:val="007964F5"/>
    <w:pPr>
      <w:pBdr>
        <w:left w:val="single" w:sz="48" w:space="13" w:color="4F81BD" w:themeColor="accent1"/>
      </w:pBdr>
      <w:spacing w:line="360" w:lineRule="auto"/>
    </w:pPr>
    <w:rPr>
      <w:rFonts w:asciiTheme="majorHAnsi" w:eastAsiaTheme="minorEastAsia" w:hAnsiTheme="majorHAnsi"/>
      <w:b/>
      <w:i/>
      <w:iCs/>
      <w:color w:val="4F81BD" w:themeColor="accent1"/>
      <w:lang w:bidi="hi-IN"/>
    </w:rPr>
  </w:style>
  <w:style w:type="character" w:customStyle="1" w:styleId="QuoteChar">
    <w:name w:val="Quote Char"/>
    <w:basedOn w:val="DefaultParagraphFont"/>
    <w:link w:val="Quote"/>
    <w:uiPriority w:val="29"/>
    <w:rsid w:val="007964F5"/>
    <w:rPr>
      <w:rFonts w:asciiTheme="majorHAnsi" w:eastAsiaTheme="minorEastAsia" w:hAnsiTheme="majorHAnsi"/>
      <w:b/>
      <w:i/>
      <w:iCs/>
      <w:color w:val="4F81BD" w:themeColor="accent1"/>
      <w:sz w:val="24"/>
      <w:lang w:eastAsia="en-GB" w:bidi="hi-IN"/>
    </w:rPr>
  </w:style>
  <w:style w:type="paragraph" w:styleId="NormalWeb">
    <w:name w:val="Normal (Web)"/>
    <w:basedOn w:val="Normal"/>
    <w:uiPriority w:val="99"/>
    <w:semiHidden/>
    <w:unhideWhenUsed/>
    <w:rsid w:val="00312B38"/>
    <w:pPr>
      <w:spacing w:after="360"/>
    </w:pPr>
    <w:rPr>
      <w:rFonts w:ascii="Times New Roman" w:eastAsia="Times New Roman" w:hAnsi="Times New Roman" w:cs="Times New Roman"/>
      <w:szCs w:val="24"/>
    </w:rPr>
  </w:style>
  <w:style w:type="character" w:styleId="Strong">
    <w:name w:val="Strong"/>
    <w:basedOn w:val="DefaultParagraphFont"/>
    <w:uiPriority w:val="22"/>
    <w:qFormat/>
    <w:rsid w:val="00312B38"/>
    <w:rPr>
      <w:b/>
      <w:bCs/>
    </w:rPr>
  </w:style>
  <w:style w:type="paragraph" w:styleId="NoSpacing">
    <w:name w:val="No Spacing"/>
    <w:uiPriority w:val="1"/>
    <w:rsid w:val="00312B38"/>
    <w:rPr>
      <w:lang w:eastAsia="en-GB"/>
    </w:rPr>
  </w:style>
  <w:style w:type="paragraph" w:styleId="z-TopofForm">
    <w:name w:val="HTML Top of Form"/>
    <w:basedOn w:val="Normal"/>
    <w:next w:val="Normal"/>
    <w:link w:val="z-TopofFormChar"/>
    <w:hidden/>
    <w:uiPriority w:val="99"/>
    <w:semiHidden/>
    <w:unhideWhenUsed/>
    <w:rsid w:val="0005503C"/>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05503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05503C"/>
    <w:pPr>
      <w:pBdr>
        <w:top w:val="single" w:sz="6" w:space="1" w:color="auto"/>
      </w:pBdr>
      <w:jc w:val="center"/>
    </w:pPr>
    <w:rPr>
      <w:rFonts w:eastAsia="Times New Roman" w:cs="Arial"/>
      <w:vanish/>
      <w:sz w:val="16"/>
      <w:szCs w:val="16"/>
    </w:rPr>
  </w:style>
  <w:style w:type="character" w:customStyle="1" w:styleId="z-BottomofFormChar">
    <w:name w:val="z-Bottom of Form Char"/>
    <w:basedOn w:val="DefaultParagraphFont"/>
    <w:link w:val="z-BottomofForm"/>
    <w:uiPriority w:val="99"/>
    <w:rsid w:val="0005503C"/>
    <w:rPr>
      <w:rFonts w:ascii="Arial" w:eastAsia="Times New Roman" w:hAnsi="Arial" w:cs="Arial"/>
      <w:vanish/>
      <w:sz w:val="16"/>
      <w:szCs w:val="16"/>
      <w:lang w:eastAsia="en-GB"/>
    </w:rPr>
  </w:style>
  <w:style w:type="character" w:styleId="Hyperlink">
    <w:name w:val="Hyperlink"/>
    <w:basedOn w:val="DefaultParagraphFont"/>
    <w:uiPriority w:val="99"/>
    <w:unhideWhenUsed/>
    <w:rsid w:val="00A06C97"/>
    <w:rPr>
      <w:color w:val="0000FF"/>
      <w:u w:val="single"/>
    </w:rPr>
  </w:style>
  <w:style w:type="table" w:styleId="TableGrid">
    <w:name w:val="Table Grid"/>
    <w:basedOn w:val="TableNormal"/>
    <w:uiPriority w:val="59"/>
    <w:rsid w:val="0098734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6799"/>
    <w:pPr>
      <w:autoSpaceDE w:val="0"/>
      <w:autoSpaceDN w:val="0"/>
      <w:adjustRightInd w:val="0"/>
    </w:pPr>
    <w:rPr>
      <w:rFonts w:ascii="Arial" w:hAnsi="Arial" w:cs="Arial"/>
      <w:color w:val="000000"/>
      <w:sz w:val="24"/>
      <w:szCs w:val="24"/>
    </w:rPr>
  </w:style>
  <w:style w:type="character" w:customStyle="1" w:styleId="A1">
    <w:name w:val="A1"/>
    <w:uiPriority w:val="99"/>
    <w:rsid w:val="00166799"/>
    <w:rPr>
      <w:color w:val="000000"/>
      <w:sz w:val="18"/>
      <w:szCs w:val="18"/>
    </w:rPr>
  </w:style>
  <w:style w:type="character" w:customStyle="1" w:styleId="A4">
    <w:name w:val="A4"/>
    <w:uiPriority w:val="99"/>
    <w:rsid w:val="00166799"/>
    <w:rPr>
      <w:b/>
      <w:bCs/>
      <w:color w:val="000000"/>
    </w:rPr>
  </w:style>
  <w:style w:type="character" w:customStyle="1" w:styleId="A11">
    <w:name w:val="A11"/>
    <w:uiPriority w:val="99"/>
    <w:rsid w:val="00166799"/>
    <w:rPr>
      <w:color w:val="000000"/>
      <w:sz w:val="14"/>
      <w:szCs w:val="14"/>
    </w:rPr>
  </w:style>
  <w:style w:type="character" w:customStyle="1" w:styleId="Heading2Char">
    <w:name w:val="Heading 2 Char"/>
    <w:basedOn w:val="DefaultParagraphFont"/>
    <w:link w:val="Heading2"/>
    <w:uiPriority w:val="9"/>
    <w:rsid w:val="00A275DB"/>
    <w:rPr>
      <w:rFonts w:ascii="Arial" w:eastAsiaTheme="majorEastAsia" w:hAnsi="Arial" w:cstheme="majorBidi"/>
      <w:b/>
      <w:bCs/>
      <w:sz w:val="32"/>
      <w:szCs w:val="26"/>
      <w:lang w:eastAsia="en-GB"/>
    </w:rPr>
  </w:style>
  <w:style w:type="character" w:styleId="PlaceholderText">
    <w:name w:val="Placeholder Text"/>
    <w:basedOn w:val="DefaultParagraphFont"/>
    <w:uiPriority w:val="99"/>
    <w:semiHidden/>
    <w:rsid w:val="00853316"/>
    <w:rPr>
      <w:color w:val="808080"/>
    </w:rPr>
  </w:style>
  <w:style w:type="character" w:customStyle="1" w:styleId="Style1">
    <w:name w:val="Style1"/>
    <w:basedOn w:val="DefaultParagraphFont"/>
    <w:uiPriority w:val="1"/>
    <w:rsid w:val="00853316"/>
    <w:rPr>
      <w:rFonts w:ascii="Arial" w:hAnsi="Arial"/>
      <w:b/>
      <w:color w:val="auto"/>
      <w:sz w:val="36"/>
    </w:rPr>
  </w:style>
  <w:style w:type="paragraph" w:customStyle="1" w:styleId="Telnosetc">
    <w:name w:val="Tel nos etc"/>
    <w:basedOn w:val="Normal"/>
    <w:rsid w:val="00BD028B"/>
    <w:pPr>
      <w:widowControl w:val="0"/>
      <w:suppressAutoHyphens/>
      <w:autoSpaceDE w:val="0"/>
      <w:autoSpaceDN w:val="0"/>
      <w:adjustRightInd w:val="0"/>
      <w:textAlignment w:val="center"/>
    </w:pPr>
    <w:rPr>
      <w:rFonts w:eastAsia="Times New Roman" w:cs="FrutigerLTStd-Light"/>
      <w:szCs w:val="24"/>
      <w:lang w:eastAsia="en-US"/>
    </w:rPr>
  </w:style>
  <w:style w:type="paragraph" w:customStyle="1" w:styleId="Footeraddress">
    <w:name w:val="Footer address"/>
    <w:basedOn w:val="Normal"/>
    <w:autoRedefine/>
    <w:qFormat/>
    <w:rsid w:val="00A275DB"/>
    <w:pPr>
      <w:widowControl w:val="0"/>
      <w:autoSpaceDE w:val="0"/>
      <w:autoSpaceDN w:val="0"/>
      <w:adjustRightInd w:val="0"/>
      <w:jc w:val="right"/>
      <w:textAlignment w:val="center"/>
    </w:pPr>
    <w:rPr>
      <w:rFonts w:eastAsia="Times New Roman" w:cs="FrutigerLTStd-Roman"/>
      <w:szCs w:val="18"/>
      <w:lang w:val="en-US" w:eastAsia="en-US"/>
    </w:rPr>
  </w:style>
  <w:style w:type="character" w:styleId="PageNumber">
    <w:name w:val="page number"/>
    <w:basedOn w:val="DefaultParagraphFont"/>
    <w:rsid w:val="00BD028B"/>
    <w:rPr>
      <w:rFonts w:ascii="Arial" w:hAnsi="Arial"/>
      <w:sz w:val="24"/>
    </w:rPr>
  </w:style>
  <w:style w:type="character" w:customStyle="1" w:styleId="Heading1Char">
    <w:name w:val="Heading 1 Char"/>
    <w:basedOn w:val="DefaultParagraphFont"/>
    <w:link w:val="Heading1"/>
    <w:uiPriority w:val="9"/>
    <w:rsid w:val="00A275DB"/>
    <w:rPr>
      <w:rFonts w:ascii="Arial" w:eastAsiaTheme="majorEastAsia" w:hAnsi="Arial" w:cstheme="majorBidi"/>
      <w:b/>
      <w:bCs/>
      <w:sz w:val="36"/>
      <w:szCs w:val="28"/>
      <w:lang w:eastAsia="en-GB"/>
    </w:rPr>
  </w:style>
  <w:style w:type="character" w:customStyle="1" w:styleId="Heading3Char">
    <w:name w:val="Heading 3 Char"/>
    <w:basedOn w:val="DefaultParagraphFont"/>
    <w:link w:val="Heading3"/>
    <w:uiPriority w:val="9"/>
    <w:semiHidden/>
    <w:rsid w:val="00A275DB"/>
    <w:rPr>
      <w:rFonts w:ascii="Arial" w:eastAsiaTheme="majorEastAsia" w:hAnsi="Arial" w:cstheme="majorBidi"/>
      <w:b/>
      <w:bCs/>
      <w:sz w:val="28"/>
      <w:lang w:eastAsia="en-GB"/>
    </w:rPr>
  </w:style>
  <w:style w:type="character" w:customStyle="1" w:styleId="Heading4Char">
    <w:name w:val="Heading 4 Char"/>
    <w:basedOn w:val="DefaultParagraphFont"/>
    <w:link w:val="Heading4"/>
    <w:uiPriority w:val="9"/>
    <w:semiHidden/>
    <w:rsid w:val="00752056"/>
    <w:rPr>
      <w:rFonts w:asciiTheme="majorHAnsi" w:eastAsiaTheme="majorEastAsia" w:hAnsiTheme="majorHAnsi" w:cstheme="majorBidi"/>
      <w:b/>
      <w:bCs/>
      <w:i/>
      <w:iCs/>
      <w:color w:val="4F81BD" w:themeColor="accent1"/>
      <w:sz w:val="24"/>
      <w:lang w:eastAsia="en-GB"/>
    </w:rPr>
  </w:style>
  <w:style w:type="character" w:customStyle="1" w:styleId="indication">
    <w:name w:val="indication"/>
    <w:basedOn w:val="DefaultParagraphFont"/>
    <w:rsid w:val="00752056"/>
  </w:style>
  <w:style w:type="paragraph" w:customStyle="1" w:styleId="specificity">
    <w:name w:val="specificity"/>
    <w:basedOn w:val="Normal"/>
    <w:rsid w:val="00752056"/>
    <w:pPr>
      <w:spacing w:after="180"/>
    </w:pPr>
    <w:rPr>
      <w:rFonts w:ascii="Times New Roman" w:eastAsia="Times New Roman" w:hAnsi="Times New Roman" w:cs="Times New Roman"/>
      <w:szCs w:val="24"/>
    </w:rPr>
  </w:style>
  <w:style w:type="character" w:customStyle="1" w:styleId="routesofadministration">
    <w:name w:val="routesofadministration"/>
    <w:basedOn w:val="DefaultParagraphFont"/>
    <w:rsid w:val="00752056"/>
  </w:style>
  <w:style w:type="character" w:customStyle="1" w:styleId="patientgroup">
    <w:name w:val="patientgroup"/>
    <w:basedOn w:val="DefaultParagraphFont"/>
    <w:rsid w:val="007520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275DB"/>
    <w:rPr>
      <w:rFonts w:ascii="Arial" w:hAnsi="Arial"/>
      <w:sz w:val="24"/>
      <w:lang w:eastAsia="en-GB"/>
    </w:rPr>
  </w:style>
  <w:style w:type="paragraph" w:styleId="Heading1">
    <w:name w:val="heading 1"/>
    <w:basedOn w:val="Normal"/>
    <w:next w:val="Normal"/>
    <w:link w:val="Heading1Char"/>
    <w:uiPriority w:val="9"/>
    <w:qFormat/>
    <w:rsid w:val="00A275DB"/>
    <w:pPr>
      <w:keepNext/>
      <w:keepLines/>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A275DB"/>
    <w:pPr>
      <w:keepNext/>
      <w:keepLines/>
      <w:outlineLvl w:val="1"/>
    </w:pPr>
    <w:rPr>
      <w:rFonts w:eastAsiaTheme="majorEastAsia" w:cstheme="majorBidi"/>
      <w:b/>
      <w:bCs/>
      <w:sz w:val="32"/>
      <w:szCs w:val="26"/>
    </w:rPr>
  </w:style>
  <w:style w:type="paragraph" w:styleId="Heading3">
    <w:name w:val="heading 3"/>
    <w:basedOn w:val="Normal"/>
    <w:next w:val="Normal"/>
    <w:link w:val="Heading3Char"/>
    <w:uiPriority w:val="9"/>
    <w:semiHidden/>
    <w:unhideWhenUsed/>
    <w:qFormat/>
    <w:rsid w:val="00A275DB"/>
    <w:pPr>
      <w:keepNext/>
      <w:keepLines/>
      <w:outlineLvl w:val="2"/>
    </w:pPr>
    <w:rPr>
      <w:rFonts w:eastAsiaTheme="majorEastAsia" w:cstheme="majorBidi"/>
      <w:b/>
      <w:bCs/>
      <w:sz w:val="28"/>
    </w:rPr>
  </w:style>
  <w:style w:type="paragraph" w:styleId="Heading4">
    <w:name w:val="heading 4"/>
    <w:basedOn w:val="Normal"/>
    <w:next w:val="Normal"/>
    <w:link w:val="Heading4Char"/>
    <w:uiPriority w:val="9"/>
    <w:semiHidden/>
    <w:unhideWhenUsed/>
    <w:qFormat/>
    <w:rsid w:val="0075205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4F5"/>
    <w:pPr>
      <w:tabs>
        <w:tab w:val="center" w:pos="4513"/>
        <w:tab w:val="right" w:pos="9026"/>
      </w:tabs>
    </w:pPr>
  </w:style>
  <w:style w:type="character" w:customStyle="1" w:styleId="HeaderChar">
    <w:name w:val="Header Char"/>
    <w:basedOn w:val="DefaultParagraphFont"/>
    <w:link w:val="Header"/>
    <w:uiPriority w:val="99"/>
    <w:rsid w:val="007964F5"/>
  </w:style>
  <w:style w:type="paragraph" w:styleId="Footer">
    <w:name w:val="footer"/>
    <w:basedOn w:val="Normal"/>
    <w:link w:val="FooterChar"/>
    <w:unhideWhenUsed/>
    <w:rsid w:val="007964F5"/>
    <w:pPr>
      <w:tabs>
        <w:tab w:val="center" w:pos="4513"/>
        <w:tab w:val="right" w:pos="9026"/>
      </w:tabs>
    </w:pPr>
  </w:style>
  <w:style w:type="character" w:customStyle="1" w:styleId="FooterChar">
    <w:name w:val="Footer Char"/>
    <w:basedOn w:val="DefaultParagraphFont"/>
    <w:link w:val="Footer"/>
    <w:uiPriority w:val="99"/>
    <w:rsid w:val="007964F5"/>
  </w:style>
  <w:style w:type="paragraph" w:styleId="BalloonText">
    <w:name w:val="Balloon Text"/>
    <w:basedOn w:val="Normal"/>
    <w:link w:val="BalloonTextChar"/>
    <w:uiPriority w:val="99"/>
    <w:semiHidden/>
    <w:unhideWhenUsed/>
    <w:rsid w:val="007964F5"/>
    <w:rPr>
      <w:rFonts w:ascii="Tahoma" w:hAnsi="Tahoma" w:cs="Tahoma"/>
      <w:sz w:val="16"/>
      <w:szCs w:val="16"/>
    </w:rPr>
  </w:style>
  <w:style w:type="character" w:customStyle="1" w:styleId="BalloonTextChar">
    <w:name w:val="Balloon Text Char"/>
    <w:basedOn w:val="DefaultParagraphFont"/>
    <w:link w:val="BalloonText"/>
    <w:uiPriority w:val="99"/>
    <w:semiHidden/>
    <w:rsid w:val="007964F5"/>
    <w:rPr>
      <w:rFonts w:ascii="Tahoma" w:hAnsi="Tahoma" w:cs="Tahoma"/>
      <w:sz w:val="16"/>
      <w:szCs w:val="16"/>
    </w:rPr>
  </w:style>
  <w:style w:type="paragraph" w:styleId="ListParagraph">
    <w:name w:val="List Paragraph"/>
    <w:basedOn w:val="Normal"/>
    <w:uiPriority w:val="34"/>
    <w:qFormat/>
    <w:rsid w:val="007964F5"/>
    <w:pPr>
      <w:ind w:left="720" w:hanging="288"/>
      <w:contextualSpacing/>
    </w:pPr>
    <w:rPr>
      <w:color w:val="1F497D" w:themeColor="text2"/>
    </w:rPr>
  </w:style>
  <w:style w:type="paragraph" w:styleId="Quote">
    <w:name w:val="Quote"/>
    <w:basedOn w:val="Normal"/>
    <w:next w:val="Normal"/>
    <w:link w:val="QuoteChar"/>
    <w:uiPriority w:val="29"/>
    <w:rsid w:val="007964F5"/>
    <w:pPr>
      <w:pBdr>
        <w:left w:val="single" w:sz="48" w:space="13" w:color="4F81BD" w:themeColor="accent1"/>
      </w:pBdr>
      <w:spacing w:line="360" w:lineRule="auto"/>
    </w:pPr>
    <w:rPr>
      <w:rFonts w:asciiTheme="majorHAnsi" w:eastAsiaTheme="minorEastAsia" w:hAnsiTheme="majorHAnsi"/>
      <w:b/>
      <w:i/>
      <w:iCs/>
      <w:color w:val="4F81BD" w:themeColor="accent1"/>
      <w:lang w:bidi="hi-IN"/>
    </w:rPr>
  </w:style>
  <w:style w:type="character" w:customStyle="1" w:styleId="QuoteChar">
    <w:name w:val="Quote Char"/>
    <w:basedOn w:val="DefaultParagraphFont"/>
    <w:link w:val="Quote"/>
    <w:uiPriority w:val="29"/>
    <w:rsid w:val="007964F5"/>
    <w:rPr>
      <w:rFonts w:asciiTheme="majorHAnsi" w:eastAsiaTheme="minorEastAsia" w:hAnsiTheme="majorHAnsi"/>
      <w:b/>
      <w:i/>
      <w:iCs/>
      <w:color w:val="4F81BD" w:themeColor="accent1"/>
      <w:sz w:val="24"/>
      <w:lang w:eastAsia="en-GB" w:bidi="hi-IN"/>
    </w:rPr>
  </w:style>
  <w:style w:type="paragraph" w:styleId="NormalWeb">
    <w:name w:val="Normal (Web)"/>
    <w:basedOn w:val="Normal"/>
    <w:uiPriority w:val="99"/>
    <w:semiHidden/>
    <w:unhideWhenUsed/>
    <w:rsid w:val="00312B38"/>
    <w:pPr>
      <w:spacing w:after="360"/>
    </w:pPr>
    <w:rPr>
      <w:rFonts w:ascii="Times New Roman" w:eastAsia="Times New Roman" w:hAnsi="Times New Roman" w:cs="Times New Roman"/>
      <w:szCs w:val="24"/>
    </w:rPr>
  </w:style>
  <w:style w:type="character" w:styleId="Strong">
    <w:name w:val="Strong"/>
    <w:basedOn w:val="DefaultParagraphFont"/>
    <w:uiPriority w:val="22"/>
    <w:qFormat/>
    <w:rsid w:val="00312B38"/>
    <w:rPr>
      <w:b/>
      <w:bCs/>
    </w:rPr>
  </w:style>
  <w:style w:type="paragraph" w:styleId="NoSpacing">
    <w:name w:val="No Spacing"/>
    <w:uiPriority w:val="1"/>
    <w:rsid w:val="00312B38"/>
    <w:rPr>
      <w:lang w:eastAsia="en-GB"/>
    </w:rPr>
  </w:style>
  <w:style w:type="paragraph" w:styleId="z-TopofForm">
    <w:name w:val="HTML Top of Form"/>
    <w:basedOn w:val="Normal"/>
    <w:next w:val="Normal"/>
    <w:link w:val="z-TopofFormChar"/>
    <w:hidden/>
    <w:uiPriority w:val="99"/>
    <w:semiHidden/>
    <w:unhideWhenUsed/>
    <w:rsid w:val="0005503C"/>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05503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05503C"/>
    <w:pPr>
      <w:pBdr>
        <w:top w:val="single" w:sz="6" w:space="1" w:color="auto"/>
      </w:pBdr>
      <w:jc w:val="center"/>
    </w:pPr>
    <w:rPr>
      <w:rFonts w:eastAsia="Times New Roman" w:cs="Arial"/>
      <w:vanish/>
      <w:sz w:val="16"/>
      <w:szCs w:val="16"/>
    </w:rPr>
  </w:style>
  <w:style w:type="character" w:customStyle="1" w:styleId="z-BottomofFormChar">
    <w:name w:val="z-Bottom of Form Char"/>
    <w:basedOn w:val="DefaultParagraphFont"/>
    <w:link w:val="z-BottomofForm"/>
    <w:uiPriority w:val="99"/>
    <w:rsid w:val="0005503C"/>
    <w:rPr>
      <w:rFonts w:ascii="Arial" w:eastAsia="Times New Roman" w:hAnsi="Arial" w:cs="Arial"/>
      <w:vanish/>
      <w:sz w:val="16"/>
      <w:szCs w:val="16"/>
      <w:lang w:eastAsia="en-GB"/>
    </w:rPr>
  </w:style>
  <w:style w:type="character" w:styleId="Hyperlink">
    <w:name w:val="Hyperlink"/>
    <w:basedOn w:val="DefaultParagraphFont"/>
    <w:uiPriority w:val="99"/>
    <w:unhideWhenUsed/>
    <w:rsid w:val="00A06C97"/>
    <w:rPr>
      <w:color w:val="0000FF"/>
      <w:u w:val="single"/>
    </w:rPr>
  </w:style>
  <w:style w:type="table" w:styleId="TableGrid">
    <w:name w:val="Table Grid"/>
    <w:basedOn w:val="TableNormal"/>
    <w:uiPriority w:val="59"/>
    <w:rsid w:val="0098734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6799"/>
    <w:pPr>
      <w:autoSpaceDE w:val="0"/>
      <w:autoSpaceDN w:val="0"/>
      <w:adjustRightInd w:val="0"/>
    </w:pPr>
    <w:rPr>
      <w:rFonts w:ascii="Arial" w:hAnsi="Arial" w:cs="Arial"/>
      <w:color w:val="000000"/>
      <w:sz w:val="24"/>
      <w:szCs w:val="24"/>
    </w:rPr>
  </w:style>
  <w:style w:type="character" w:customStyle="1" w:styleId="A1">
    <w:name w:val="A1"/>
    <w:uiPriority w:val="99"/>
    <w:rsid w:val="00166799"/>
    <w:rPr>
      <w:color w:val="000000"/>
      <w:sz w:val="18"/>
      <w:szCs w:val="18"/>
    </w:rPr>
  </w:style>
  <w:style w:type="character" w:customStyle="1" w:styleId="A4">
    <w:name w:val="A4"/>
    <w:uiPriority w:val="99"/>
    <w:rsid w:val="00166799"/>
    <w:rPr>
      <w:b/>
      <w:bCs/>
      <w:color w:val="000000"/>
    </w:rPr>
  </w:style>
  <w:style w:type="character" w:customStyle="1" w:styleId="A11">
    <w:name w:val="A11"/>
    <w:uiPriority w:val="99"/>
    <w:rsid w:val="00166799"/>
    <w:rPr>
      <w:color w:val="000000"/>
      <w:sz w:val="14"/>
      <w:szCs w:val="14"/>
    </w:rPr>
  </w:style>
  <w:style w:type="character" w:customStyle="1" w:styleId="Heading2Char">
    <w:name w:val="Heading 2 Char"/>
    <w:basedOn w:val="DefaultParagraphFont"/>
    <w:link w:val="Heading2"/>
    <w:uiPriority w:val="9"/>
    <w:rsid w:val="00A275DB"/>
    <w:rPr>
      <w:rFonts w:ascii="Arial" w:eastAsiaTheme="majorEastAsia" w:hAnsi="Arial" w:cstheme="majorBidi"/>
      <w:b/>
      <w:bCs/>
      <w:sz w:val="32"/>
      <w:szCs w:val="26"/>
      <w:lang w:eastAsia="en-GB"/>
    </w:rPr>
  </w:style>
  <w:style w:type="character" w:styleId="PlaceholderText">
    <w:name w:val="Placeholder Text"/>
    <w:basedOn w:val="DefaultParagraphFont"/>
    <w:uiPriority w:val="99"/>
    <w:semiHidden/>
    <w:rsid w:val="00853316"/>
    <w:rPr>
      <w:color w:val="808080"/>
    </w:rPr>
  </w:style>
  <w:style w:type="character" w:customStyle="1" w:styleId="Style1">
    <w:name w:val="Style1"/>
    <w:basedOn w:val="DefaultParagraphFont"/>
    <w:uiPriority w:val="1"/>
    <w:rsid w:val="00853316"/>
    <w:rPr>
      <w:rFonts w:ascii="Arial" w:hAnsi="Arial"/>
      <w:b/>
      <w:color w:val="auto"/>
      <w:sz w:val="36"/>
    </w:rPr>
  </w:style>
  <w:style w:type="paragraph" w:customStyle="1" w:styleId="Telnosetc">
    <w:name w:val="Tel nos etc"/>
    <w:basedOn w:val="Normal"/>
    <w:rsid w:val="00BD028B"/>
    <w:pPr>
      <w:widowControl w:val="0"/>
      <w:suppressAutoHyphens/>
      <w:autoSpaceDE w:val="0"/>
      <w:autoSpaceDN w:val="0"/>
      <w:adjustRightInd w:val="0"/>
      <w:textAlignment w:val="center"/>
    </w:pPr>
    <w:rPr>
      <w:rFonts w:eastAsia="Times New Roman" w:cs="FrutigerLTStd-Light"/>
      <w:szCs w:val="24"/>
      <w:lang w:eastAsia="en-US"/>
    </w:rPr>
  </w:style>
  <w:style w:type="paragraph" w:customStyle="1" w:styleId="Footeraddress">
    <w:name w:val="Footer address"/>
    <w:basedOn w:val="Normal"/>
    <w:autoRedefine/>
    <w:qFormat/>
    <w:rsid w:val="00A275DB"/>
    <w:pPr>
      <w:widowControl w:val="0"/>
      <w:autoSpaceDE w:val="0"/>
      <w:autoSpaceDN w:val="0"/>
      <w:adjustRightInd w:val="0"/>
      <w:jc w:val="right"/>
      <w:textAlignment w:val="center"/>
    </w:pPr>
    <w:rPr>
      <w:rFonts w:eastAsia="Times New Roman" w:cs="FrutigerLTStd-Roman"/>
      <w:szCs w:val="18"/>
      <w:lang w:val="en-US" w:eastAsia="en-US"/>
    </w:rPr>
  </w:style>
  <w:style w:type="character" w:styleId="PageNumber">
    <w:name w:val="page number"/>
    <w:basedOn w:val="DefaultParagraphFont"/>
    <w:rsid w:val="00BD028B"/>
    <w:rPr>
      <w:rFonts w:ascii="Arial" w:hAnsi="Arial"/>
      <w:sz w:val="24"/>
    </w:rPr>
  </w:style>
  <w:style w:type="character" w:customStyle="1" w:styleId="Heading1Char">
    <w:name w:val="Heading 1 Char"/>
    <w:basedOn w:val="DefaultParagraphFont"/>
    <w:link w:val="Heading1"/>
    <w:uiPriority w:val="9"/>
    <w:rsid w:val="00A275DB"/>
    <w:rPr>
      <w:rFonts w:ascii="Arial" w:eastAsiaTheme="majorEastAsia" w:hAnsi="Arial" w:cstheme="majorBidi"/>
      <w:b/>
      <w:bCs/>
      <w:sz w:val="36"/>
      <w:szCs w:val="28"/>
      <w:lang w:eastAsia="en-GB"/>
    </w:rPr>
  </w:style>
  <w:style w:type="character" w:customStyle="1" w:styleId="Heading3Char">
    <w:name w:val="Heading 3 Char"/>
    <w:basedOn w:val="DefaultParagraphFont"/>
    <w:link w:val="Heading3"/>
    <w:uiPriority w:val="9"/>
    <w:semiHidden/>
    <w:rsid w:val="00A275DB"/>
    <w:rPr>
      <w:rFonts w:ascii="Arial" w:eastAsiaTheme="majorEastAsia" w:hAnsi="Arial" w:cstheme="majorBidi"/>
      <w:b/>
      <w:bCs/>
      <w:sz w:val="28"/>
      <w:lang w:eastAsia="en-GB"/>
    </w:rPr>
  </w:style>
  <w:style w:type="character" w:customStyle="1" w:styleId="Heading4Char">
    <w:name w:val="Heading 4 Char"/>
    <w:basedOn w:val="DefaultParagraphFont"/>
    <w:link w:val="Heading4"/>
    <w:uiPriority w:val="9"/>
    <w:semiHidden/>
    <w:rsid w:val="00752056"/>
    <w:rPr>
      <w:rFonts w:asciiTheme="majorHAnsi" w:eastAsiaTheme="majorEastAsia" w:hAnsiTheme="majorHAnsi" w:cstheme="majorBidi"/>
      <w:b/>
      <w:bCs/>
      <w:i/>
      <w:iCs/>
      <w:color w:val="4F81BD" w:themeColor="accent1"/>
      <w:sz w:val="24"/>
      <w:lang w:eastAsia="en-GB"/>
    </w:rPr>
  </w:style>
  <w:style w:type="character" w:customStyle="1" w:styleId="indication">
    <w:name w:val="indication"/>
    <w:basedOn w:val="DefaultParagraphFont"/>
    <w:rsid w:val="00752056"/>
  </w:style>
  <w:style w:type="paragraph" w:customStyle="1" w:styleId="specificity">
    <w:name w:val="specificity"/>
    <w:basedOn w:val="Normal"/>
    <w:rsid w:val="00752056"/>
    <w:pPr>
      <w:spacing w:after="180"/>
    </w:pPr>
    <w:rPr>
      <w:rFonts w:ascii="Times New Roman" w:eastAsia="Times New Roman" w:hAnsi="Times New Roman" w:cs="Times New Roman"/>
      <w:szCs w:val="24"/>
    </w:rPr>
  </w:style>
  <w:style w:type="character" w:customStyle="1" w:styleId="routesofadministration">
    <w:name w:val="routesofadministration"/>
    <w:basedOn w:val="DefaultParagraphFont"/>
    <w:rsid w:val="00752056"/>
  </w:style>
  <w:style w:type="character" w:customStyle="1" w:styleId="patientgroup">
    <w:name w:val="patientgroup"/>
    <w:basedOn w:val="DefaultParagraphFont"/>
    <w:rsid w:val="0075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1540">
      <w:bodyDiv w:val="1"/>
      <w:marLeft w:val="0"/>
      <w:marRight w:val="0"/>
      <w:marTop w:val="0"/>
      <w:marBottom w:val="0"/>
      <w:divBdr>
        <w:top w:val="none" w:sz="0" w:space="0" w:color="auto"/>
        <w:left w:val="none" w:sz="0" w:space="0" w:color="auto"/>
        <w:bottom w:val="none" w:sz="0" w:space="0" w:color="auto"/>
        <w:right w:val="none" w:sz="0" w:space="0" w:color="auto"/>
      </w:divBdr>
    </w:div>
    <w:div w:id="30885557">
      <w:bodyDiv w:val="1"/>
      <w:marLeft w:val="0"/>
      <w:marRight w:val="0"/>
      <w:marTop w:val="0"/>
      <w:marBottom w:val="0"/>
      <w:divBdr>
        <w:top w:val="none" w:sz="0" w:space="0" w:color="auto"/>
        <w:left w:val="none" w:sz="0" w:space="0" w:color="auto"/>
        <w:bottom w:val="none" w:sz="0" w:space="0" w:color="auto"/>
        <w:right w:val="none" w:sz="0" w:space="0" w:color="auto"/>
      </w:divBdr>
    </w:div>
    <w:div w:id="48767672">
      <w:bodyDiv w:val="1"/>
      <w:marLeft w:val="0"/>
      <w:marRight w:val="0"/>
      <w:marTop w:val="0"/>
      <w:marBottom w:val="0"/>
      <w:divBdr>
        <w:top w:val="none" w:sz="0" w:space="0" w:color="auto"/>
        <w:left w:val="none" w:sz="0" w:space="0" w:color="auto"/>
        <w:bottom w:val="none" w:sz="0" w:space="0" w:color="auto"/>
        <w:right w:val="none" w:sz="0" w:space="0" w:color="auto"/>
      </w:divBdr>
    </w:div>
    <w:div w:id="108478074">
      <w:bodyDiv w:val="1"/>
      <w:marLeft w:val="0"/>
      <w:marRight w:val="0"/>
      <w:marTop w:val="0"/>
      <w:marBottom w:val="0"/>
      <w:divBdr>
        <w:top w:val="none" w:sz="0" w:space="0" w:color="auto"/>
        <w:left w:val="none" w:sz="0" w:space="0" w:color="auto"/>
        <w:bottom w:val="none" w:sz="0" w:space="0" w:color="auto"/>
        <w:right w:val="none" w:sz="0" w:space="0" w:color="auto"/>
      </w:divBdr>
    </w:div>
    <w:div w:id="251207148">
      <w:bodyDiv w:val="1"/>
      <w:marLeft w:val="0"/>
      <w:marRight w:val="0"/>
      <w:marTop w:val="0"/>
      <w:marBottom w:val="0"/>
      <w:divBdr>
        <w:top w:val="none" w:sz="0" w:space="0" w:color="auto"/>
        <w:left w:val="none" w:sz="0" w:space="0" w:color="auto"/>
        <w:bottom w:val="none" w:sz="0" w:space="0" w:color="auto"/>
        <w:right w:val="none" w:sz="0" w:space="0" w:color="auto"/>
      </w:divBdr>
      <w:divsChild>
        <w:div w:id="1762409813">
          <w:marLeft w:val="0"/>
          <w:marRight w:val="0"/>
          <w:marTop w:val="0"/>
          <w:marBottom w:val="0"/>
          <w:divBdr>
            <w:top w:val="none" w:sz="0" w:space="0" w:color="auto"/>
            <w:left w:val="none" w:sz="0" w:space="0" w:color="auto"/>
            <w:bottom w:val="none" w:sz="0" w:space="0" w:color="auto"/>
            <w:right w:val="none" w:sz="0" w:space="0" w:color="auto"/>
          </w:divBdr>
          <w:divsChild>
            <w:div w:id="1945264141">
              <w:marLeft w:val="0"/>
              <w:marRight w:val="0"/>
              <w:marTop w:val="0"/>
              <w:marBottom w:val="0"/>
              <w:divBdr>
                <w:top w:val="none" w:sz="0" w:space="0" w:color="auto"/>
                <w:left w:val="none" w:sz="0" w:space="0" w:color="auto"/>
                <w:bottom w:val="none" w:sz="0" w:space="0" w:color="auto"/>
                <w:right w:val="none" w:sz="0" w:space="0" w:color="auto"/>
              </w:divBdr>
              <w:divsChild>
                <w:div w:id="142089334">
                  <w:marLeft w:val="0"/>
                  <w:marRight w:val="0"/>
                  <w:marTop w:val="0"/>
                  <w:marBottom w:val="0"/>
                  <w:divBdr>
                    <w:top w:val="single" w:sz="6" w:space="8" w:color="BCC7D2"/>
                    <w:left w:val="single" w:sz="6" w:space="8" w:color="CFD8E3"/>
                    <w:bottom w:val="single" w:sz="6" w:space="8" w:color="CFD8E3"/>
                    <w:right w:val="single" w:sz="6" w:space="8" w:color="CFD8E3"/>
                  </w:divBdr>
                  <w:divsChild>
                    <w:div w:id="1557930795">
                      <w:marLeft w:val="0"/>
                      <w:marRight w:val="0"/>
                      <w:marTop w:val="0"/>
                      <w:marBottom w:val="0"/>
                      <w:divBdr>
                        <w:top w:val="none" w:sz="0" w:space="0" w:color="auto"/>
                        <w:left w:val="none" w:sz="0" w:space="0" w:color="auto"/>
                        <w:bottom w:val="none" w:sz="0" w:space="0" w:color="auto"/>
                        <w:right w:val="none" w:sz="0" w:space="0" w:color="auto"/>
                      </w:divBdr>
                      <w:divsChild>
                        <w:div w:id="644702861">
                          <w:marLeft w:val="0"/>
                          <w:marRight w:val="0"/>
                          <w:marTop w:val="0"/>
                          <w:marBottom w:val="0"/>
                          <w:divBdr>
                            <w:top w:val="none" w:sz="0" w:space="0" w:color="auto"/>
                            <w:left w:val="none" w:sz="0" w:space="0" w:color="auto"/>
                            <w:bottom w:val="none" w:sz="0" w:space="0" w:color="auto"/>
                            <w:right w:val="none" w:sz="0" w:space="0" w:color="auto"/>
                          </w:divBdr>
                          <w:divsChild>
                            <w:div w:id="744372883">
                              <w:marLeft w:val="0"/>
                              <w:marRight w:val="0"/>
                              <w:marTop w:val="0"/>
                              <w:marBottom w:val="0"/>
                              <w:divBdr>
                                <w:top w:val="none" w:sz="0" w:space="0" w:color="auto"/>
                                <w:left w:val="none" w:sz="0" w:space="0" w:color="auto"/>
                                <w:bottom w:val="none" w:sz="0" w:space="0" w:color="auto"/>
                                <w:right w:val="none" w:sz="0" w:space="0" w:color="auto"/>
                              </w:divBdr>
                              <w:divsChild>
                                <w:div w:id="591936630">
                                  <w:marLeft w:val="0"/>
                                  <w:marRight w:val="0"/>
                                  <w:marTop w:val="0"/>
                                  <w:marBottom w:val="0"/>
                                  <w:divBdr>
                                    <w:top w:val="none" w:sz="0" w:space="0" w:color="auto"/>
                                    <w:left w:val="none" w:sz="0" w:space="0" w:color="auto"/>
                                    <w:bottom w:val="single" w:sz="6" w:space="0" w:color="666666"/>
                                    <w:right w:val="none" w:sz="0" w:space="0" w:color="auto"/>
                                  </w:divBdr>
                                  <w:divsChild>
                                    <w:div w:id="956528664">
                                      <w:marLeft w:val="0"/>
                                      <w:marRight w:val="60"/>
                                      <w:marTop w:val="0"/>
                                      <w:marBottom w:val="60"/>
                                      <w:divBdr>
                                        <w:top w:val="none" w:sz="0" w:space="0" w:color="auto"/>
                                        <w:left w:val="none" w:sz="0" w:space="0" w:color="auto"/>
                                        <w:bottom w:val="none" w:sz="0" w:space="0" w:color="auto"/>
                                        <w:right w:val="none" w:sz="0" w:space="0" w:color="auto"/>
                                      </w:divBdr>
                                      <w:divsChild>
                                        <w:div w:id="1560743229">
                                          <w:marLeft w:val="0"/>
                                          <w:marRight w:val="0"/>
                                          <w:marTop w:val="0"/>
                                          <w:marBottom w:val="0"/>
                                          <w:divBdr>
                                            <w:top w:val="none" w:sz="0" w:space="0" w:color="auto"/>
                                            <w:left w:val="none" w:sz="0" w:space="0" w:color="auto"/>
                                            <w:bottom w:val="none" w:sz="0" w:space="0" w:color="auto"/>
                                            <w:right w:val="none" w:sz="0" w:space="0" w:color="auto"/>
                                          </w:divBdr>
                                          <w:divsChild>
                                            <w:div w:id="806123884">
                                              <w:marLeft w:val="0"/>
                                              <w:marRight w:val="0"/>
                                              <w:marTop w:val="0"/>
                                              <w:marBottom w:val="0"/>
                                              <w:divBdr>
                                                <w:top w:val="none" w:sz="0" w:space="0" w:color="auto"/>
                                                <w:left w:val="none" w:sz="0" w:space="0" w:color="auto"/>
                                                <w:bottom w:val="none" w:sz="0" w:space="0" w:color="auto"/>
                                                <w:right w:val="none" w:sz="0" w:space="0" w:color="auto"/>
                                              </w:divBdr>
                                              <w:divsChild>
                                                <w:div w:id="449781937">
                                                  <w:marLeft w:val="0"/>
                                                  <w:marRight w:val="0"/>
                                                  <w:marTop w:val="0"/>
                                                  <w:marBottom w:val="0"/>
                                                  <w:divBdr>
                                                    <w:top w:val="none" w:sz="0" w:space="0" w:color="auto"/>
                                                    <w:left w:val="none" w:sz="0" w:space="0" w:color="auto"/>
                                                    <w:bottom w:val="none" w:sz="0" w:space="0" w:color="auto"/>
                                                    <w:right w:val="none" w:sz="0" w:space="0" w:color="auto"/>
                                                  </w:divBdr>
                                                  <w:divsChild>
                                                    <w:div w:id="1218055773">
                                                      <w:marLeft w:val="0"/>
                                                      <w:marRight w:val="0"/>
                                                      <w:marTop w:val="0"/>
                                                      <w:marBottom w:val="0"/>
                                                      <w:divBdr>
                                                        <w:top w:val="none" w:sz="0" w:space="0" w:color="auto"/>
                                                        <w:left w:val="none" w:sz="0" w:space="0" w:color="auto"/>
                                                        <w:bottom w:val="none" w:sz="0" w:space="0" w:color="auto"/>
                                                        <w:right w:val="none" w:sz="0" w:space="0" w:color="auto"/>
                                                      </w:divBdr>
                                                      <w:divsChild>
                                                        <w:div w:id="926622070">
                                                          <w:marLeft w:val="0"/>
                                                          <w:marRight w:val="0"/>
                                                          <w:marTop w:val="0"/>
                                                          <w:marBottom w:val="0"/>
                                                          <w:divBdr>
                                                            <w:top w:val="none" w:sz="0" w:space="0" w:color="auto"/>
                                                            <w:left w:val="none" w:sz="0" w:space="0" w:color="auto"/>
                                                            <w:bottom w:val="none" w:sz="0" w:space="0" w:color="auto"/>
                                                            <w:right w:val="none" w:sz="0" w:space="0" w:color="auto"/>
                                                          </w:divBdr>
                                                          <w:divsChild>
                                                            <w:div w:id="5570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1688419">
      <w:bodyDiv w:val="1"/>
      <w:marLeft w:val="0"/>
      <w:marRight w:val="0"/>
      <w:marTop w:val="0"/>
      <w:marBottom w:val="0"/>
      <w:divBdr>
        <w:top w:val="none" w:sz="0" w:space="0" w:color="auto"/>
        <w:left w:val="none" w:sz="0" w:space="0" w:color="auto"/>
        <w:bottom w:val="none" w:sz="0" w:space="0" w:color="auto"/>
        <w:right w:val="none" w:sz="0" w:space="0" w:color="auto"/>
      </w:divBdr>
    </w:div>
    <w:div w:id="280693604">
      <w:bodyDiv w:val="1"/>
      <w:marLeft w:val="0"/>
      <w:marRight w:val="0"/>
      <w:marTop w:val="0"/>
      <w:marBottom w:val="0"/>
      <w:divBdr>
        <w:top w:val="none" w:sz="0" w:space="0" w:color="auto"/>
        <w:left w:val="none" w:sz="0" w:space="0" w:color="auto"/>
        <w:bottom w:val="none" w:sz="0" w:space="0" w:color="auto"/>
        <w:right w:val="none" w:sz="0" w:space="0" w:color="auto"/>
      </w:divBdr>
    </w:div>
    <w:div w:id="318313602">
      <w:bodyDiv w:val="1"/>
      <w:marLeft w:val="0"/>
      <w:marRight w:val="0"/>
      <w:marTop w:val="0"/>
      <w:marBottom w:val="0"/>
      <w:divBdr>
        <w:top w:val="none" w:sz="0" w:space="0" w:color="auto"/>
        <w:left w:val="none" w:sz="0" w:space="0" w:color="auto"/>
        <w:bottom w:val="none" w:sz="0" w:space="0" w:color="auto"/>
        <w:right w:val="none" w:sz="0" w:space="0" w:color="auto"/>
      </w:divBdr>
    </w:div>
    <w:div w:id="334456193">
      <w:bodyDiv w:val="1"/>
      <w:marLeft w:val="0"/>
      <w:marRight w:val="0"/>
      <w:marTop w:val="0"/>
      <w:marBottom w:val="0"/>
      <w:divBdr>
        <w:top w:val="none" w:sz="0" w:space="0" w:color="auto"/>
        <w:left w:val="none" w:sz="0" w:space="0" w:color="auto"/>
        <w:bottom w:val="none" w:sz="0" w:space="0" w:color="auto"/>
        <w:right w:val="none" w:sz="0" w:space="0" w:color="auto"/>
      </w:divBdr>
    </w:div>
    <w:div w:id="419985828">
      <w:bodyDiv w:val="1"/>
      <w:marLeft w:val="0"/>
      <w:marRight w:val="0"/>
      <w:marTop w:val="0"/>
      <w:marBottom w:val="0"/>
      <w:divBdr>
        <w:top w:val="none" w:sz="0" w:space="0" w:color="auto"/>
        <w:left w:val="none" w:sz="0" w:space="0" w:color="auto"/>
        <w:bottom w:val="none" w:sz="0" w:space="0" w:color="auto"/>
        <w:right w:val="none" w:sz="0" w:space="0" w:color="auto"/>
      </w:divBdr>
    </w:div>
    <w:div w:id="431777137">
      <w:bodyDiv w:val="1"/>
      <w:marLeft w:val="0"/>
      <w:marRight w:val="0"/>
      <w:marTop w:val="0"/>
      <w:marBottom w:val="0"/>
      <w:divBdr>
        <w:top w:val="none" w:sz="0" w:space="0" w:color="auto"/>
        <w:left w:val="none" w:sz="0" w:space="0" w:color="auto"/>
        <w:bottom w:val="none" w:sz="0" w:space="0" w:color="auto"/>
        <w:right w:val="none" w:sz="0" w:space="0" w:color="auto"/>
      </w:divBdr>
    </w:div>
    <w:div w:id="492259604">
      <w:bodyDiv w:val="1"/>
      <w:marLeft w:val="0"/>
      <w:marRight w:val="0"/>
      <w:marTop w:val="0"/>
      <w:marBottom w:val="0"/>
      <w:divBdr>
        <w:top w:val="none" w:sz="0" w:space="0" w:color="auto"/>
        <w:left w:val="none" w:sz="0" w:space="0" w:color="auto"/>
        <w:bottom w:val="none" w:sz="0" w:space="0" w:color="auto"/>
        <w:right w:val="none" w:sz="0" w:space="0" w:color="auto"/>
      </w:divBdr>
    </w:div>
    <w:div w:id="506478671">
      <w:bodyDiv w:val="1"/>
      <w:marLeft w:val="0"/>
      <w:marRight w:val="0"/>
      <w:marTop w:val="0"/>
      <w:marBottom w:val="0"/>
      <w:divBdr>
        <w:top w:val="none" w:sz="0" w:space="0" w:color="auto"/>
        <w:left w:val="none" w:sz="0" w:space="0" w:color="auto"/>
        <w:bottom w:val="none" w:sz="0" w:space="0" w:color="auto"/>
        <w:right w:val="none" w:sz="0" w:space="0" w:color="auto"/>
      </w:divBdr>
    </w:div>
    <w:div w:id="520508945">
      <w:bodyDiv w:val="1"/>
      <w:marLeft w:val="0"/>
      <w:marRight w:val="0"/>
      <w:marTop w:val="0"/>
      <w:marBottom w:val="0"/>
      <w:divBdr>
        <w:top w:val="none" w:sz="0" w:space="0" w:color="auto"/>
        <w:left w:val="none" w:sz="0" w:space="0" w:color="auto"/>
        <w:bottom w:val="none" w:sz="0" w:space="0" w:color="auto"/>
        <w:right w:val="none" w:sz="0" w:space="0" w:color="auto"/>
      </w:divBdr>
    </w:div>
    <w:div w:id="605236862">
      <w:bodyDiv w:val="1"/>
      <w:marLeft w:val="0"/>
      <w:marRight w:val="0"/>
      <w:marTop w:val="0"/>
      <w:marBottom w:val="0"/>
      <w:divBdr>
        <w:top w:val="none" w:sz="0" w:space="0" w:color="auto"/>
        <w:left w:val="none" w:sz="0" w:space="0" w:color="auto"/>
        <w:bottom w:val="none" w:sz="0" w:space="0" w:color="auto"/>
        <w:right w:val="none" w:sz="0" w:space="0" w:color="auto"/>
      </w:divBdr>
      <w:divsChild>
        <w:div w:id="313336599">
          <w:marLeft w:val="0"/>
          <w:marRight w:val="0"/>
          <w:marTop w:val="0"/>
          <w:marBottom w:val="0"/>
          <w:divBdr>
            <w:top w:val="none" w:sz="0" w:space="0" w:color="auto"/>
            <w:left w:val="none" w:sz="0" w:space="0" w:color="auto"/>
            <w:bottom w:val="none" w:sz="0" w:space="0" w:color="auto"/>
            <w:right w:val="none" w:sz="0" w:space="0" w:color="auto"/>
          </w:divBdr>
        </w:div>
        <w:div w:id="1318605345">
          <w:marLeft w:val="0"/>
          <w:marRight w:val="0"/>
          <w:marTop w:val="0"/>
          <w:marBottom w:val="0"/>
          <w:divBdr>
            <w:top w:val="none" w:sz="0" w:space="0" w:color="auto"/>
            <w:left w:val="none" w:sz="0" w:space="0" w:color="auto"/>
            <w:bottom w:val="none" w:sz="0" w:space="0" w:color="auto"/>
            <w:right w:val="none" w:sz="0" w:space="0" w:color="auto"/>
          </w:divBdr>
        </w:div>
        <w:div w:id="1333875301">
          <w:marLeft w:val="0"/>
          <w:marRight w:val="0"/>
          <w:marTop w:val="0"/>
          <w:marBottom w:val="0"/>
          <w:divBdr>
            <w:top w:val="none" w:sz="0" w:space="0" w:color="auto"/>
            <w:left w:val="none" w:sz="0" w:space="0" w:color="auto"/>
            <w:bottom w:val="none" w:sz="0" w:space="0" w:color="auto"/>
            <w:right w:val="none" w:sz="0" w:space="0" w:color="auto"/>
          </w:divBdr>
        </w:div>
        <w:div w:id="401218475">
          <w:marLeft w:val="0"/>
          <w:marRight w:val="0"/>
          <w:marTop w:val="0"/>
          <w:marBottom w:val="0"/>
          <w:divBdr>
            <w:top w:val="none" w:sz="0" w:space="0" w:color="auto"/>
            <w:left w:val="none" w:sz="0" w:space="0" w:color="auto"/>
            <w:bottom w:val="none" w:sz="0" w:space="0" w:color="auto"/>
            <w:right w:val="none" w:sz="0" w:space="0" w:color="auto"/>
          </w:divBdr>
        </w:div>
        <w:div w:id="1877307860">
          <w:marLeft w:val="0"/>
          <w:marRight w:val="0"/>
          <w:marTop w:val="0"/>
          <w:marBottom w:val="0"/>
          <w:divBdr>
            <w:top w:val="none" w:sz="0" w:space="0" w:color="auto"/>
            <w:left w:val="none" w:sz="0" w:space="0" w:color="auto"/>
            <w:bottom w:val="none" w:sz="0" w:space="0" w:color="auto"/>
            <w:right w:val="none" w:sz="0" w:space="0" w:color="auto"/>
          </w:divBdr>
        </w:div>
        <w:div w:id="1898932571">
          <w:marLeft w:val="0"/>
          <w:marRight w:val="0"/>
          <w:marTop w:val="0"/>
          <w:marBottom w:val="0"/>
          <w:divBdr>
            <w:top w:val="none" w:sz="0" w:space="0" w:color="auto"/>
            <w:left w:val="none" w:sz="0" w:space="0" w:color="auto"/>
            <w:bottom w:val="none" w:sz="0" w:space="0" w:color="auto"/>
            <w:right w:val="none" w:sz="0" w:space="0" w:color="auto"/>
          </w:divBdr>
        </w:div>
        <w:div w:id="1967857260">
          <w:marLeft w:val="0"/>
          <w:marRight w:val="0"/>
          <w:marTop w:val="0"/>
          <w:marBottom w:val="0"/>
          <w:divBdr>
            <w:top w:val="none" w:sz="0" w:space="0" w:color="auto"/>
            <w:left w:val="none" w:sz="0" w:space="0" w:color="auto"/>
            <w:bottom w:val="none" w:sz="0" w:space="0" w:color="auto"/>
            <w:right w:val="none" w:sz="0" w:space="0" w:color="auto"/>
          </w:divBdr>
        </w:div>
        <w:div w:id="484930614">
          <w:marLeft w:val="0"/>
          <w:marRight w:val="0"/>
          <w:marTop w:val="0"/>
          <w:marBottom w:val="0"/>
          <w:divBdr>
            <w:top w:val="none" w:sz="0" w:space="0" w:color="auto"/>
            <w:left w:val="none" w:sz="0" w:space="0" w:color="auto"/>
            <w:bottom w:val="none" w:sz="0" w:space="0" w:color="auto"/>
            <w:right w:val="none" w:sz="0" w:space="0" w:color="auto"/>
          </w:divBdr>
        </w:div>
        <w:div w:id="1657294505">
          <w:marLeft w:val="0"/>
          <w:marRight w:val="0"/>
          <w:marTop w:val="0"/>
          <w:marBottom w:val="0"/>
          <w:divBdr>
            <w:top w:val="none" w:sz="0" w:space="0" w:color="auto"/>
            <w:left w:val="none" w:sz="0" w:space="0" w:color="auto"/>
            <w:bottom w:val="none" w:sz="0" w:space="0" w:color="auto"/>
            <w:right w:val="none" w:sz="0" w:space="0" w:color="auto"/>
          </w:divBdr>
        </w:div>
        <w:div w:id="1514494265">
          <w:marLeft w:val="0"/>
          <w:marRight w:val="0"/>
          <w:marTop w:val="0"/>
          <w:marBottom w:val="0"/>
          <w:divBdr>
            <w:top w:val="none" w:sz="0" w:space="0" w:color="auto"/>
            <w:left w:val="none" w:sz="0" w:space="0" w:color="auto"/>
            <w:bottom w:val="none" w:sz="0" w:space="0" w:color="auto"/>
            <w:right w:val="none" w:sz="0" w:space="0" w:color="auto"/>
          </w:divBdr>
        </w:div>
        <w:div w:id="2035500067">
          <w:marLeft w:val="0"/>
          <w:marRight w:val="0"/>
          <w:marTop w:val="0"/>
          <w:marBottom w:val="0"/>
          <w:divBdr>
            <w:top w:val="none" w:sz="0" w:space="0" w:color="auto"/>
            <w:left w:val="none" w:sz="0" w:space="0" w:color="auto"/>
            <w:bottom w:val="none" w:sz="0" w:space="0" w:color="auto"/>
            <w:right w:val="none" w:sz="0" w:space="0" w:color="auto"/>
          </w:divBdr>
        </w:div>
        <w:div w:id="2134977255">
          <w:marLeft w:val="0"/>
          <w:marRight w:val="0"/>
          <w:marTop w:val="0"/>
          <w:marBottom w:val="0"/>
          <w:divBdr>
            <w:top w:val="none" w:sz="0" w:space="0" w:color="auto"/>
            <w:left w:val="none" w:sz="0" w:space="0" w:color="auto"/>
            <w:bottom w:val="none" w:sz="0" w:space="0" w:color="auto"/>
            <w:right w:val="none" w:sz="0" w:space="0" w:color="auto"/>
          </w:divBdr>
        </w:div>
        <w:div w:id="1940869010">
          <w:marLeft w:val="0"/>
          <w:marRight w:val="0"/>
          <w:marTop w:val="0"/>
          <w:marBottom w:val="0"/>
          <w:divBdr>
            <w:top w:val="none" w:sz="0" w:space="0" w:color="auto"/>
            <w:left w:val="none" w:sz="0" w:space="0" w:color="auto"/>
            <w:bottom w:val="none" w:sz="0" w:space="0" w:color="auto"/>
            <w:right w:val="none" w:sz="0" w:space="0" w:color="auto"/>
          </w:divBdr>
        </w:div>
      </w:divsChild>
    </w:div>
    <w:div w:id="718433653">
      <w:bodyDiv w:val="1"/>
      <w:marLeft w:val="0"/>
      <w:marRight w:val="0"/>
      <w:marTop w:val="0"/>
      <w:marBottom w:val="0"/>
      <w:divBdr>
        <w:top w:val="none" w:sz="0" w:space="0" w:color="auto"/>
        <w:left w:val="none" w:sz="0" w:space="0" w:color="auto"/>
        <w:bottom w:val="none" w:sz="0" w:space="0" w:color="auto"/>
        <w:right w:val="none" w:sz="0" w:space="0" w:color="auto"/>
      </w:divBdr>
      <w:divsChild>
        <w:div w:id="1025791413">
          <w:marLeft w:val="0"/>
          <w:marRight w:val="0"/>
          <w:marTop w:val="0"/>
          <w:marBottom w:val="0"/>
          <w:divBdr>
            <w:top w:val="none" w:sz="0" w:space="0" w:color="auto"/>
            <w:left w:val="none" w:sz="0" w:space="0" w:color="auto"/>
            <w:bottom w:val="none" w:sz="0" w:space="0" w:color="auto"/>
            <w:right w:val="none" w:sz="0" w:space="0" w:color="auto"/>
          </w:divBdr>
          <w:divsChild>
            <w:div w:id="1516111774">
              <w:marLeft w:val="0"/>
              <w:marRight w:val="0"/>
              <w:marTop w:val="0"/>
              <w:marBottom w:val="0"/>
              <w:divBdr>
                <w:top w:val="none" w:sz="0" w:space="0" w:color="auto"/>
                <w:left w:val="none" w:sz="0" w:space="0" w:color="auto"/>
                <w:bottom w:val="none" w:sz="0" w:space="0" w:color="auto"/>
                <w:right w:val="none" w:sz="0" w:space="0" w:color="auto"/>
              </w:divBdr>
              <w:divsChild>
                <w:div w:id="448741595">
                  <w:marLeft w:val="0"/>
                  <w:marRight w:val="0"/>
                  <w:marTop w:val="0"/>
                  <w:marBottom w:val="0"/>
                  <w:divBdr>
                    <w:top w:val="single" w:sz="6" w:space="8" w:color="BCC7D2"/>
                    <w:left w:val="single" w:sz="6" w:space="8" w:color="CFD8E3"/>
                    <w:bottom w:val="single" w:sz="6" w:space="8" w:color="CFD8E3"/>
                    <w:right w:val="single" w:sz="6" w:space="8" w:color="CFD8E3"/>
                  </w:divBdr>
                  <w:divsChild>
                    <w:div w:id="1165634049">
                      <w:marLeft w:val="0"/>
                      <w:marRight w:val="0"/>
                      <w:marTop w:val="0"/>
                      <w:marBottom w:val="0"/>
                      <w:divBdr>
                        <w:top w:val="none" w:sz="0" w:space="0" w:color="auto"/>
                        <w:left w:val="none" w:sz="0" w:space="0" w:color="auto"/>
                        <w:bottom w:val="none" w:sz="0" w:space="0" w:color="auto"/>
                        <w:right w:val="none" w:sz="0" w:space="0" w:color="auto"/>
                      </w:divBdr>
                      <w:divsChild>
                        <w:div w:id="992104442">
                          <w:marLeft w:val="0"/>
                          <w:marRight w:val="0"/>
                          <w:marTop w:val="0"/>
                          <w:marBottom w:val="0"/>
                          <w:divBdr>
                            <w:top w:val="none" w:sz="0" w:space="0" w:color="auto"/>
                            <w:left w:val="none" w:sz="0" w:space="0" w:color="auto"/>
                            <w:bottom w:val="none" w:sz="0" w:space="0" w:color="auto"/>
                            <w:right w:val="none" w:sz="0" w:space="0" w:color="auto"/>
                          </w:divBdr>
                          <w:divsChild>
                            <w:div w:id="871111136">
                              <w:marLeft w:val="0"/>
                              <w:marRight w:val="0"/>
                              <w:marTop w:val="0"/>
                              <w:marBottom w:val="0"/>
                              <w:divBdr>
                                <w:top w:val="none" w:sz="0" w:space="0" w:color="auto"/>
                                <w:left w:val="none" w:sz="0" w:space="0" w:color="auto"/>
                                <w:bottom w:val="none" w:sz="0" w:space="0" w:color="auto"/>
                                <w:right w:val="none" w:sz="0" w:space="0" w:color="auto"/>
                              </w:divBdr>
                              <w:divsChild>
                                <w:div w:id="309671946">
                                  <w:marLeft w:val="0"/>
                                  <w:marRight w:val="0"/>
                                  <w:marTop w:val="0"/>
                                  <w:marBottom w:val="0"/>
                                  <w:divBdr>
                                    <w:top w:val="none" w:sz="0" w:space="0" w:color="auto"/>
                                    <w:left w:val="none" w:sz="0" w:space="0" w:color="auto"/>
                                    <w:bottom w:val="none" w:sz="0" w:space="0" w:color="auto"/>
                                    <w:right w:val="none" w:sz="0" w:space="0" w:color="auto"/>
                                  </w:divBdr>
                                  <w:divsChild>
                                    <w:div w:id="593779960">
                                      <w:marLeft w:val="0"/>
                                      <w:marRight w:val="60"/>
                                      <w:marTop w:val="0"/>
                                      <w:marBottom w:val="60"/>
                                      <w:divBdr>
                                        <w:top w:val="none" w:sz="0" w:space="0" w:color="auto"/>
                                        <w:left w:val="none" w:sz="0" w:space="0" w:color="auto"/>
                                        <w:bottom w:val="none" w:sz="0" w:space="0" w:color="auto"/>
                                        <w:right w:val="none" w:sz="0" w:space="0" w:color="auto"/>
                                      </w:divBdr>
                                      <w:divsChild>
                                        <w:div w:id="1432626710">
                                          <w:marLeft w:val="0"/>
                                          <w:marRight w:val="0"/>
                                          <w:marTop w:val="0"/>
                                          <w:marBottom w:val="0"/>
                                          <w:divBdr>
                                            <w:top w:val="none" w:sz="0" w:space="0" w:color="auto"/>
                                            <w:left w:val="none" w:sz="0" w:space="0" w:color="auto"/>
                                            <w:bottom w:val="none" w:sz="0" w:space="0" w:color="auto"/>
                                            <w:right w:val="none" w:sz="0" w:space="0" w:color="auto"/>
                                          </w:divBdr>
                                          <w:divsChild>
                                            <w:div w:id="2119448598">
                                              <w:marLeft w:val="0"/>
                                              <w:marRight w:val="0"/>
                                              <w:marTop w:val="0"/>
                                              <w:marBottom w:val="0"/>
                                              <w:divBdr>
                                                <w:top w:val="none" w:sz="0" w:space="0" w:color="auto"/>
                                                <w:left w:val="none" w:sz="0" w:space="0" w:color="auto"/>
                                                <w:bottom w:val="none" w:sz="0" w:space="0" w:color="auto"/>
                                                <w:right w:val="none" w:sz="0" w:space="0" w:color="auto"/>
                                              </w:divBdr>
                                              <w:divsChild>
                                                <w:div w:id="1246256922">
                                                  <w:marLeft w:val="0"/>
                                                  <w:marRight w:val="0"/>
                                                  <w:marTop w:val="0"/>
                                                  <w:marBottom w:val="0"/>
                                                  <w:divBdr>
                                                    <w:top w:val="none" w:sz="0" w:space="0" w:color="auto"/>
                                                    <w:left w:val="none" w:sz="0" w:space="0" w:color="auto"/>
                                                    <w:bottom w:val="none" w:sz="0" w:space="0" w:color="auto"/>
                                                    <w:right w:val="none" w:sz="0" w:space="0" w:color="auto"/>
                                                  </w:divBdr>
                                                  <w:divsChild>
                                                    <w:div w:id="41446983">
                                                      <w:marLeft w:val="0"/>
                                                      <w:marRight w:val="0"/>
                                                      <w:marTop w:val="0"/>
                                                      <w:marBottom w:val="0"/>
                                                      <w:divBdr>
                                                        <w:top w:val="none" w:sz="0" w:space="0" w:color="auto"/>
                                                        <w:left w:val="none" w:sz="0" w:space="0" w:color="auto"/>
                                                        <w:bottom w:val="none" w:sz="0" w:space="0" w:color="auto"/>
                                                        <w:right w:val="none" w:sz="0" w:space="0" w:color="auto"/>
                                                      </w:divBdr>
                                                      <w:divsChild>
                                                        <w:div w:id="1265841709">
                                                          <w:marLeft w:val="0"/>
                                                          <w:marRight w:val="0"/>
                                                          <w:marTop w:val="0"/>
                                                          <w:marBottom w:val="0"/>
                                                          <w:divBdr>
                                                            <w:top w:val="none" w:sz="0" w:space="0" w:color="auto"/>
                                                            <w:left w:val="none" w:sz="0" w:space="0" w:color="auto"/>
                                                            <w:bottom w:val="none" w:sz="0" w:space="0" w:color="auto"/>
                                                            <w:right w:val="none" w:sz="0" w:space="0" w:color="auto"/>
                                                          </w:divBdr>
                                                          <w:divsChild>
                                                            <w:div w:id="2136749363">
                                                              <w:marLeft w:val="0"/>
                                                              <w:marRight w:val="0"/>
                                                              <w:marTop w:val="0"/>
                                                              <w:marBottom w:val="0"/>
                                                              <w:divBdr>
                                                                <w:top w:val="none" w:sz="0" w:space="0" w:color="auto"/>
                                                                <w:left w:val="none" w:sz="0" w:space="0" w:color="auto"/>
                                                                <w:bottom w:val="none" w:sz="0" w:space="0" w:color="auto"/>
                                                                <w:right w:val="none" w:sz="0" w:space="0" w:color="auto"/>
                                                              </w:divBdr>
                                                            </w:div>
                                                            <w:div w:id="23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1026431">
      <w:bodyDiv w:val="1"/>
      <w:marLeft w:val="0"/>
      <w:marRight w:val="0"/>
      <w:marTop w:val="0"/>
      <w:marBottom w:val="0"/>
      <w:divBdr>
        <w:top w:val="none" w:sz="0" w:space="0" w:color="auto"/>
        <w:left w:val="none" w:sz="0" w:space="0" w:color="auto"/>
        <w:bottom w:val="none" w:sz="0" w:space="0" w:color="auto"/>
        <w:right w:val="none" w:sz="0" w:space="0" w:color="auto"/>
      </w:divBdr>
    </w:div>
    <w:div w:id="817191840">
      <w:bodyDiv w:val="1"/>
      <w:marLeft w:val="0"/>
      <w:marRight w:val="0"/>
      <w:marTop w:val="0"/>
      <w:marBottom w:val="0"/>
      <w:divBdr>
        <w:top w:val="none" w:sz="0" w:space="0" w:color="auto"/>
        <w:left w:val="none" w:sz="0" w:space="0" w:color="auto"/>
        <w:bottom w:val="none" w:sz="0" w:space="0" w:color="auto"/>
        <w:right w:val="none" w:sz="0" w:space="0" w:color="auto"/>
      </w:divBdr>
      <w:divsChild>
        <w:div w:id="1539391614">
          <w:marLeft w:val="0"/>
          <w:marRight w:val="0"/>
          <w:marTop w:val="0"/>
          <w:marBottom w:val="0"/>
          <w:divBdr>
            <w:top w:val="none" w:sz="0" w:space="0" w:color="auto"/>
            <w:left w:val="none" w:sz="0" w:space="0" w:color="auto"/>
            <w:bottom w:val="none" w:sz="0" w:space="0" w:color="auto"/>
            <w:right w:val="none" w:sz="0" w:space="0" w:color="auto"/>
          </w:divBdr>
          <w:divsChild>
            <w:div w:id="1384938594">
              <w:marLeft w:val="0"/>
              <w:marRight w:val="0"/>
              <w:marTop w:val="0"/>
              <w:marBottom w:val="0"/>
              <w:divBdr>
                <w:top w:val="none" w:sz="0" w:space="0" w:color="auto"/>
                <w:left w:val="none" w:sz="0" w:space="0" w:color="auto"/>
                <w:bottom w:val="none" w:sz="0" w:space="0" w:color="auto"/>
                <w:right w:val="none" w:sz="0" w:space="0" w:color="auto"/>
              </w:divBdr>
              <w:divsChild>
                <w:div w:id="1365252516">
                  <w:marLeft w:val="0"/>
                  <w:marRight w:val="0"/>
                  <w:marTop w:val="0"/>
                  <w:marBottom w:val="0"/>
                  <w:divBdr>
                    <w:top w:val="single" w:sz="6" w:space="8" w:color="BCC7D2"/>
                    <w:left w:val="single" w:sz="6" w:space="8" w:color="CFD8E3"/>
                    <w:bottom w:val="single" w:sz="6" w:space="8" w:color="CFD8E3"/>
                    <w:right w:val="single" w:sz="6" w:space="8" w:color="CFD8E3"/>
                  </w:divBdr>
                  <w:divsChild>
                    <w:div w:id="435056986">
                      <w:marLeft w:val="0"/>
                      <w:marRight w:val="0"/>
                      <w:marTop w:val="0"/>
                      <w:marBottom w:val="0"/>
                      <w:divBdr>
                        <w:top w:val="none" w:sz="0" w:space="0" w:color="auto"/>
                        <w:left w:val="none" w:sz="0" w:space="0" w:color="auto"/>
                        <w:bottom w:val="none" w:sz="0" w:space="0" w:color="auto"/>
                        <w:right w:val="none" w:sz="0" w:space="0" w:color="auto"/>
                      </w:divBdr>
                      <w:divsChild>
                        <w:div w:id="1717006031">
                          <w:marLeft w:val="0"/>
                          <w:marRight w:val="0"/>
                          <w:marTop w:val="0"/>
                          <w:marBottom w:val="0"/>
                          <w:divBdr>
                            <w:top w:val="none" w:sz="0" w:space="0" w:color="auto"/>
                            <w:left w:val="none" w:sz="0" w:space="0" w:color="auto"/>
                            <w:bottom w:val="none" w:sz="0" w:space="0" w:color="auto"/>
                            <w:right w:val="none" w:sz="0" w:space="0" w:color="auto"/>
                          </w:divBdr>
                          <w:divsChild>
                            <w:div w:id="1336497250">
                              <w:marLeft w:val="0"/>
                              <w:marRight w:val="0"/>
                              <w:marTop w:val="0"/>
                              <w:marBottom w:val="0"/>
                              <w:divBdr>
                                <w:top w:val="none" w:sz="0" w:space="0" w:color="auto"/>
                                <w:left w:val="none" w:sz="0" w:space="0" w:color="auto"/>
                                <w:bottom w:val="none" w:sz="0" w:space="0" w:color="auto"/>
                                <w:right w:val="none" w:sz="0" w:space="0" w:color="auto"/>
                              </w:divBdr>
                              <w:divsChild>
                                <w:div w:id="181818466">
                                  <w:marLeft w:val="0"/>
                                  <w:marRight w:val="0"/>
                                  <w:marTop w:val="0"/>
                                  <w:marBottom w:val="0"/>
                                  <w:divBdr>
                                    <w:top w:val="none" w:sz="0" w:space="0" w:color="auto"/>
                                    <w:left w:val="none" w:sz="0" w:space="0" w:color="auto"/>
                                    <w:bottom w:val="none" w:sz="0" w:space="0" w:color="auto"/>
                                    <w:right w:val="none" w:sz="0" w:space="0" w:color="auto"/>
                                  </w:divBdr>
                                  <w:divsChild>
                                    <w:div w:id="2063014667">
                                      <w:marLeft w:val="0"/>
                                      <w:marRight w:val="60"/>
                                      <w:marTop w:val="0"/>
                                      <w:marBottom w:val="60"/>
                                      <w:divBdr>
                                        <w:top w:val="none" w:sz="0" w:space="0" w:color="auto"/>
                                        <w:left w:val="none" w:sz="0" w:space="0" w:color="auto"/>
                                        <w:bottom w:val="none" w:sz="0" w:space="0" w:color="auto"/>
                                        <w:right w:val="none" w:sz="0" w:space="0" w:color="auto"/>
                                      </w:divBdr>
                                      <w:divsChild>
                                        <w:div w:id="497506676">
                                          <w:marLeft w:val="0"/>
                                          <w:marRight w:val="0"/>
                                          <w:marTop w:val="0"/>
                                          <w:marBottom w:val="0"/>
                                          <w:divBdr>
                                            <w:top w:val="none" w:sz="0" w:space="0" w:color="auto"/>
                                            <w:left w:val="none" w:sz="0" w:space="0" w:color="auto"/>
                                            <w:bottom w:val="none" w:sz="0" w:space="0" w:color="auto"/>
                                            <w:right w:val="none" w:sz="0" w:space="0" w:color="auto"/>
                                          </w:divBdr>
                                          <w:divsChild>
                                            <w:div w:id="1294798574">
                                              <w:marLeft w:val="0"/>
                                              <w:marRight w:val="0"/>
                                              <w:marTop w:val="0"/>
                                              <w:marBottom w:val="0"/>
                                              <w:divBdr>
                                                <w:top w:val="none" w:sz="0" w:space="0" w:color="auto"/>
                                                <w:left w:val="none" w:sz="0" w:space="0" w:color="auto"/>
                                                <w:bottom w:val="none" w:sz="0" w:space="0" w:color="auto"/>
                                                <w:right w:val="none" w:sz="0" w:space="0" w:color="auto"/>
                                              </w:divBdr>
                                              <w:divsChild>
                                                <w:div w:id="449007947">
                                                  <w:marLeft w:val="0"/>
                                                  <w:marRight w:val="0"/>
                                                  <w:marTop w:val="0"/>
                                                  <w:marBottom w:val="0"/>
                                                  <w:divBdr>
                                                    <w:top w:val="none" w:sz="0" w:space="0" w:color="auto"/>
                                                    <w:left w:val="none" w:sz="0" w:space="0" w:color="auto"/>
                                                    <w:bottom w:val="none" w:sz="0" w:space="0" w:color="auto"/>
                                                    <w:right w:val="none" w:sz="0" w:space="0" w:color="auto"/>
                                                  </w:divBdr>
                                                  <w:divsChild>
                                                    <w:div w:id="1252161652">
                                                      <w:marLeft w:val="0"/>
                                                      <w:marRight w:val="0"/>
                                                      <w:marTop w:val="0"/>
                                                      <w:marBottom w:val="0"/>
                                                      <w:divBdr>
                                                        <w:top w:val="none" w:sz="0" w:space="0" w:color="auto"/>
                                                        <w:left w:val="none" w:sz="0" w:space="0" w:color="auto"/>
                                                        <w:bottom w:val="none" w:sz="0" w:space="0" w:color="auto"/>
                                                        <w:right w:val="none" w:sz="0" w:space="0" w:color="auto"/>
                                                      </w:divBdr>
                                                      <w:divsChild>
                                                        <w:div w:id="578365491">
                                                          <w:marLeft w:val="0"/>
                                                          <w:marRight w:val="0"/>
                                                          <w:marTop w:val="0"/>
                                                          <w:marBottom w:val="0"/>
                                                          <w:divBdr>
                                                            <w:top w:val="none" w:sz="0" w:space="0" w:color="auto"/>
                                                            <w:left w:val="none" w:sz="0" w:space="0" w:color="auto"/>
                                                            <w:bottom w:val="none" w:sz="0" w:space="0" w:color="auto"/>
                                                            <w:right w:val="none" w:sz="0" w:space="0" w:color="auto"/>
                                                          </w:divBdr>
                                                          <w:divsChild>
                                                            <w:div w:id="321206062">
                                                              <w:marLeft w:val="0"/>
                                                              <w:marRight w:val="0"/>
                                                              <w:marTop w:val="0"/>
                                                              <w:marBottom w:val="0"/>
                                                              <w:divBdr>
                                                                <w:top w:val="none" w:sz="0" w:space="0" w:color="auto"/>
                                                                <w:left w:val="none" w:sz="0" w:space="0" w:color="auto"/>
                                                                <w:bottom w:val="none" w:sz="0" w:space="0" w:color="auto"/>
                                                                <w:right w:val="none" w:sz="0" w:space="0" w:color="auto"/>
                                                              </w:divBdr>
                                                            </w:div>
                                                            <w:div w:id="138510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7380473">
      <w:bodyDiv w:val="1"/>
      <w:marLeft w:val="0"/>
      <w:marRight w:val="0"/>
      <w:marTop w:val="0"/>
      <w:marBottom w:val="0"/>
      <w:divBdr>
        <w:top w:val="none" w:sz="0" w:space="0" w:color="auto"/>
        <w:left w:val="none" w:sz="0" w:space="0" w:color="auto"/>
        <w:bottom w:val="none" w:sz="0" w:space="0" w:color="auto"/>
        <w:right w:val="none" w:sz="0" w:space="0" w:color="auto"/>
      </w:divBdr>
    </w:div>
    <w:div w:id="869225133">
      <w:bodyDiv w:val="1"/>
      <w:marLeft w:val="0"/>
      <w:marRight w:val="0"/>
      <w:marTop w:val="0"/>
      <w:marBottom w:val="0"/>
      <w:divBdr>
        <w:top w:val="none" w:sz="0" w:space="0" w:color="auto"/>
        <w:left w:val="none" w:sz="0" w:space="0" w:color="auto"/>
        <w:bottom w:val="none" w:sz="0" w:space="0" w:color="auto"/>
        <w:right w:val="none" w:sz="0" w:space="0" w:color="auto"/>
      </w:divBdr>
    </w:div>
    <w:div w:id="870460077">
      <w:bodyDiv w:val="1"/>
      <w:marLeft w:val="0"/>
      <w:marRight w:val="0"/>
      <w:marTop w:val="0"/>
      <w:marBottom w:val="0"/>
      <w:divBdr>
        <w:top w:val="none" w:sz="0" w:space="0" w:color="auto"/>
        <w:left w:val="none" w:sz="0" w:space="0" w:color="auto"/>
        <w:bottom w:val="none" w:sz="0" w:space="0" w:color="auto"/>
        <w:right w:val="none" w:sz="0" w:space="0" w:color="auto"/>
      </w:divBdr>
      <w:divsChild>
        <w:div w:id="1140458886">
          <w:marLeft w:val="0"/>
          <w:marRight w:val="0"/>
          <w:marTop w:val="0"/>
          <w:marBottom w:val="0"/>
          <w:divBdr>
            <w:top w:val="none" w:sz="0" w:space="0" w:color="auto"/>
            <w:left w:val="none" w:sz="0" w:space="0" w:color="auto"/>
            <w:bottom w:val="none" w:sz="0" w:space="0" w:color="auto"/>
            <w:right w:val="none" w:sz="0" w:space="0" w:color="auto"/>
          </w:divBdr>
        </w:div>
        <w:div w:id="1828672433">
          <w:marLeft w:val="0"/>
          <w:marRight w:val="0"/>
          <w:marTop w:val="0"/>
          <w:marBottom w:val="0"/>
          <w:divBdr>
            <w:top w:val="none" w:sz="0" w:space="0" w:color="auto"/>
            <w:left w:val="none" w:sz="0" w:space="0" w:color="auto"/>
            <w:bottom w:val="none" w:sz="0" w:space="0" w:color="auto"/>
            <w:right w:val="none" w:sz="0" w:space="0" w:color="auto"/>
          </w:divBdr>
        </w:div>
        <w:div w:id="1417626659">
          <w:marLeft w:val="0"/>
          <w:marRight w:val="0"/>
          <w:marTop w:val="0"/>
          <w:marBottom w:val="0"/>
          <w:divBdr>
            <w:top w:val="none" w:sz="0" w:space="0" w:color="auto"/>
            <w:left w:val="none" w:sz="0" w:space="0" w:color="auto"/>
            <w:bottom w:val="none" w:sz="0" w:space="0" w:color="auto"/>
            <w:right w:val="none" w:sz="0" w:space="0" w:color="auto"/>
          </w:divBdr>
        </w:div>
        <w:div w:id="192963809">
          <w:marLeft w:val="0"/>
          <w:marRight w:val="0"/>
          <w:marTop w:val="0"/>
          <w:marBottom w:val="0"/>
          <w:divBdr>
            <w:top w:val="none" w:sz="0" w:space="0" w:color="auto"/>
            <w:left w:val="none" w:sz="0" w:space="0" w:color="auto"/>
            <w:bottom w:val="none" w:sz="0" w:space="0" w:color="auto"/>
            <w:right w:val="none" w:sz="0" w:space="0" w:color="auto"/>
          </w:divBdr>
        </w:div>
        <w:div w:id="596449359">
          <w:marLeft w:val="0"/>
          <w:marRight w:val="0"/>
          <w:marTop w:val="0"/>
          <w:marBottom w:val="0"/>
          <w:divBdr>
            <w:top w:val="none" w:sz="0" w:space="0" w:color="auto"/>
            <w:left w:val="none" w:sz="0" w:space="0" w:color="auto"/>
            <w:bottom w:val="none" w:sz="0" w:space="0" w:color="auto"/>
            <w:right w:val="none" w:sz="0" w:space="0" w:color="auto"/>
          </w:divBdr>
        </w:div>
        <w:div w:id="730470392">
          <w:marLeft w:val="0"/>
          <w:marRight w:val="0"/>
          <w:marTop w:val="0"/>
          <w:marBottom w:val="0"/>
          <w:divBdr>
            <w:top w:val="none" w:sz="0" w:space="0" w:color="auto"/>
            <w:left w:val="none" w:sz="0" w:space="0" w:color="auto"/>
            <w:bottom w:val="none" w:sz="0" w:space="0" w:color="auto"/>
            <w:right w:val="none" w:sz="0" w:space="0" w:color="auto"/>
          </w:divBdr>
        </w:div>
        <w:div w:id="511653799">
          <w:marLeft w:val="0"/>
          <w:marRight w:val="0"/>
          <w:marTop w:val="0"/>
          <w:marBottom w:val="0"/>
          <w:divBdr>
            <w:top w:val="none" w:sz="0" w:space="0" w:color="auto"/>
            <w:left w:val="none" w:sz="0" w:space="0" w:color="auto"/>
            <w:bottom w:val="none" w:sz="0" w:space="0" w:color="auto"/>
            <w:right w:val="none" w:sz="0" w:space="0" w:color="auto"/>
          </w:divBdr>
        </w:div>
        <w:div w:id="251670584">
          <w:marLeft w:val="0"/>
          <w:marRight w:val="0"/>
          <w:marTop w:val="0"/>
          <w:marBottom w:val="0"/>
          <w:divBdr>
            <w:top w:val="none" w:sz="0" w:space="0" w:color="auto"/>
            <w:left w:val="none" w:sz="0" w:space="0" w:color="auto"/>
            <w:bottom w:val="none" w:sz="0" w:space="0" w:color="auto"/>
            <w:right w:val="none" w:sz="0" w:space="0" w:color="auto"/>
          </w:divBdr>
        </w:div>
      </w:divsChild>
    </w:div>
    <w:div w:id="885142042">
      <w:bodyDiv w:val="1"/>
      <w:marLeft w:val="0"/>
      <w:marRight w:val="0"/>
      <w:marTop w:val="0"/>
      <w:marBottom w:val="0"/>
      <w:divBdr>
        <w:top w:val="none" w:sz="0" w:space="0" w:color="auto"/>
        <w:left w:val="none" w:sz="0" w:space="0" w:color="auto"/>
        <w:bottom w:val="none" w:sz="0" w:space="0" w:color="auto"/>
        <w:right w:val="none" w:sz="0" w:space="0" w:color="auto"/>
      </w:divBdr>
    </w:div>
    <w:div w:id="897862441">
      <w:bodyDiv w:val="1"/>
      <w:marLeft w:val="0"/>
      <w:marRight w:val="0"/>
      <w:marTop w:val="0"/>
      <w:marBottom w:val="0"/>
      <w:divBdr>
        <w:top w:val="none" w:sz="0" w:space="0" w:color="auto"/>
        <w:left w:val="none" w:sz="0" w:space="0" w:color="auto"/>
        <w:bottom w:val="none" w:sz="0" w:space="0" w:color="auto"/>
        <w:right w:val="none" w:sz="0" w:space="0" w:color="auto"/>
      </w:divBdr>
    </w:div>
    <w:div w:id="957178438">
      <w:bodyDiv w:val="1"/>
      <w:marLeft w:val="0"/>
      <w:marRight w:val="0"/>
      <w:marTop w:val="0"/>
      <w:marBottom w:val="0"/>
      <w:divBdr>
        <w:top w:val="none" w:sz="0" w:space="0" w:color="auto"/>
        <w:left w:val="none" w:sz="0" w:space="0" w:color="auto"/>
        <w:bottom w:val="none" w:sz="0" w:space="0" w:color="auto"/>
        <w:right w:val="none" w:sz="0" w:space="0" w:color="auto"/>
      </w:divBdr>
      <w:divsChild>
        <w:div w:id="1732583808">
          <w:marLeft w:val="0"/>
          <w:marRight w:val="0"/>
          <w:marTop w:val="0"/>
          <w:marBottom w:val="0"/>
          <w:divBdr>
            <w:top w:val="none" w:sz="0" w:space="0" w:color="auto"/>
            <w:left w:val="none" w:sz="0" w:space="0" w:color="auto"/>
            <w:bottom w:val="none" w:sz="0" w:space="0" w:color="auto"/>
            <w:right w:val="none" w:sz="0" w:space="0" w:color="auto"/>
          </w:divBdr>
          <w:divsChild>
            <w:div w:id="1793086175">
              <w:marLeft w:val="0"/>
              <w:marRight w:val="0"/>
              <w:marTop w:val="0"/>
              <w:marBottom w:val="0"/>
              <w:divBdr>
                <w:top w:val="none" w:sz="0" w:space="0" w:color="auto"/>
                <w:left w:val="none" w:sz="0" w:space="0" w:color="auto"/>
                <w:bottom w:val="none" w:sz="0" w:space="0" w:color="auto"/>
                <w:right w:val="none" w:sz="0" w:space="0" w:color="auto"/>
              </w:divBdr>
              <w:divsChild>
                <w:div w:id="322047877">
                  <w:marLeft w:val="0"/>
                  <w:marRight w:val="0"/>
                  <w:marTop w:val="0"/>
                  <w:marBottom w:val="0"/>
                  <w:divBdr>
                    <w:top w:val="none" w:sz="0" w:space="0" w:color="auto"/>
                    <w:left w:val="none" w:sz="0" w:space="0" w:color="auto"/>
                    <w:bottom w:val="none" w:sz="0" w:space="0" w:color="auto"/>
                    <w:right w:val="none" w:sz="0" w:space="0" w:color="auto"/>
                  </w:divBdr>
                  <w:divsChild>
                    <w:div w:id="1496412138">
                      <w:marLeft w:val="0"/>
                      <w:marRight w:val="0"/>
                      <w:marTop w:val="0"/>
                      <w:marBottom w:val="0"/>
                      <w:divBdr>
                        <w:top w:val="none" w:sz="0" w:space="0" w:color="auto"/>
                        <w:left w:val="none" w:sz="0" w:space="0" w:color="auto"/>
                        <w:bottom w:val="none" w:sz="0" w:space="0" w:color="auto"/>
                        <w:right w:val="none" w:sz="0" w:space="0" w:color="auto"/>
                      </w:divBdr>
                      <w:divsChild>
                        <w:div w:id="1476336167">
                          <w:marLeft w:val="0"/>
                          <w:marRight w:val="0"/>
                          <w:marTop w:val="0"/>
                          <w:marBottom w:val="0"/>
                          <w:divBdr>
                            <w:top w:val="none" w:sz="0" w:space="0" w:color="auto"/>
                            <w:left w:val="none" w:sz="0" w:space="0" w:color="auto"/>
                            <w:bottom w:val="none" w:sz="0" w:space="0" w:color="auto"/>
                            <w:right w:val="none" w:sz="0" w:space="0" w:color="auto"/>
                          </w:divBdr>
                          <w:divsChild>
                            <w:div w:id="26603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949180">
      <w:bodyDiv w:val="1"/>
      <w:marLeft w:val="0"/>
      <w:marRight w:val="0"/>
      <w:marTop w:val="0"/>
      <w:marBottom w:val="0"/>
      <w:divBdr>
        <w:top w:val="none" w:sz="0" w:space="0" w:color="auto"/>
        <w:left w:val="none" w:sz="0" w:space="0" w:color="auto"/>
        <w:bottom w:val="none" w:sz="0" w:space="0" w:color="auto"/>
        <w:right w:val="none" w:sz="0" w:space="0" w:color="auto"/>
      </w:divBdr>
    </w:div>
    <w:div w:id="972641757">
      <w:bodyDiv w:val="1"/>
      <w:marLeft w:val="0"/>
      <w:marRight w:val="0"/>
      <w:marTop w:val="0"/>
      <w:marBottom w:val="0"/>
      <w:divBdr>
        <w:top w:val="none" w:sz="0" w:space="0" w:color="auto"/>
        <w:left w:val="none" w:sz="0" w:space="0" w:color="auto"/>
        <w:bottom w:val="none" w:sz="0" w:space="0" w:color="auto"/>
        <w:right w:val="none" w:sz="0" w:space="0" w:color="auto"/>
      </w:divBdr>
    </w:div>
    <w:div w:id="1091895389">
      <w:bodyDiv w:val="1"/>
      <w:marLeft w:val="0"/>
      <w:marRight w:val="0"/>
      <w:marTop w:val="0"/>
      <w:marBottom w:val="0"/>
      <w:divBdr>
        <w:top w:val="none" w:sz="0" w:space="0" w:color="auto"/>
        <w:left w:val="none" w:sz="0" w:space="0" w:color="auto"/>
        <w:bottom w:val="none" w:sz="0" w:space="0" w:color="auto"/>
        <w:right w:val="none" w:sz="0" w:space="0" w:color="auto"/>
      </w:divBdr>
    </w:div>
    <w:div w:id="1098402593">
      <w:bodyDiv w:val="1"/>
      <w:marLeft w:val="0"/>
      <w:marRight w:val="0"/>
      <w:marTop w:val="0"/>
      <w:marBottom w:val="0"/>
      <w:divBdr>
        <w:top w:val="none" w:sz="0" w:space="0" w:color="auto"/>
        <w:left w:val="none" w:sz="0" w:space="0" w:color="auto"/>
        <w:bottom w:val="none" w:sz="0" w:space="0" w:color="auto"/>
        <w:right w:val="none" w:sz="0" w:space="0" w:color="auto"/>
      </w:divBdr>
    </w:div>
    <w:div w:id="1103110527">
      <w:bodyDiv w:val="1"/>
      <w:marLeft w:val="0"/>
      <w:marRight w:val="0"/>
      <w:marTop w:val="0"/>
      <w:marBottom w:val="0"/>
      <w:divBdr>
        <w:top w:val="none" w:sz="0" w:space="0" w:color="auto"/>
        <w:left w:val="none" w:sz="0" w:space="0" w:color="auto"/>
        <w:bottom w:val="none" w:sz="0" w:space="0" w:color="auto"/>
        <w:right w:val="none" w:sz="0" w:space="0" w:color="auto"/>
      </w:divBdr>
    </w:div>
    <w:div w:id="1237400664">
      <w:bodyDiv w:val="1"/>
      <w:marLeft w:val="0"/>
      <w:marRight w:val="0"/>
      <w:marTop w:val="0"/>
      <w:marBottom w:val="0"/>
      <w:divBdr>
        <w:top w:val="none" w:sz="0" w:space="0" w:color="auto"/>
        <w:left w:val="none" w:sz="0" w:space="0" w:color="auto"/>
        <w:bottom w:val="none" w:sz="0" w:space="0" w:color="auto"/>
        <w:right w:val="none" w:sz="0" w:space="0" w:color="auto"/>
      </w:divBdr>
    </w:div>
    <w:div w:id="1240678309">
      <w:bodyDiv w:val="1"/>
      <w:marLeft w:val="0"/>
      <w:marRight w:val="0"/>
      <w:marTop w:val="0"/>
      <w:marBottom w:val="0"/>
      <w:divBdr>
        <w:top w:val="none" w:sz="0" w:space="0" w:color="auto"/>
        <w:left w:val="none" w:sz="0" w:space="0" w:color="auto"/>
        <w:bottom w:val="none" w:sz="0" w:space="0" w:color="auto"/>
        <w:right w:val="none" w:sz="0" w:space="0" w:color="auto"/>
      </w:divBdr>
    </w:div>
    <w:div w:id="1292519865">
      <w:bodyDiv w:val="1"/>
      <w:marLeft w:val="0"/>
      <w:marRight w:val="0"/>
      <w:marTop w:val="0"/>
      <w:marBottom w:val="0"/>
      <w:divBdr>
        <w:top w:val="none" w:sz="0" w:space="0" w:color="auto"/>
        <w:left w:val="none" w:sz="0" w:space="0" w:color="auto"/>
        <w:bottom w:val="none" w:sz="0" w:space="0" w:color="auto"/>
        <w:right w:val="none" w:sz="0" w:space="0" w:color="auto"/>
      </w:divBdr>
    </w:div>
    <w:div w:id="1336877943">
      <w:bodyDiv w:val="1"/>
      <w:marLeft w:val="0"/>
      <w:marRight w:val="0"/>
      <w:marTop w:val="0"/>
      <w:marBottom w:val="0"/>
      <w:divBdr>
        <w:top w:val="none" w:sz="0" w:space="0" w:color="auto"/>
        <w:left w:val="none" w:sz="0" w:space="0" w:color="auto"/>
        <w:bottom w:val="none" w:sz="0" w:space="0" w:color="auto"/>
        <w:right w:val="none" w:sz="0" w:space="0" w:color="auto"/>
      </w:divBdr>
      <w:divsChild>
        <w:div w:id="1953585724">
          <w:marLeft w:val="0"/>
          <w:marRight w:val="0"/>
          <w:marTop w:val="0"/>
          <w:marBottom w:val="0"/>
          <w:divBdr>
            <w:top w:val="none" w:sz="0" w:space="0" w:color="auto"/>
            <w:left w:val="none" w:sz="0" w:space="0" w:color="auto"/>
            <w:bottom w:val="none" w:sz="0" w:space="0" w:color="auto"/>
            <w:right w:val="none" w:sz="0" w:space="0" w:color="auto"/>
          </w:divBdr>
          <w:divsChild>
            <w:div w:id="141965369">
              <w:marLeft w:val="0"/>
              <w:marRight w:val="0"/>
              <w:marTop w:val="0"/>
              <w:marBottom w:val="0"/>
              <w:divBdr>
                <w:top w:val="none" w:sz="0" w:space="0" w:color="auto"/>
                <w:left w:val="none" w:sz="0" w:space="0" w:color="auto"/>
                <w:bottom w:val="none" w:sz="0" w:space="0" w:color="auto"/>
                <w:right w:val="none" w:sz="0" w:space="0" w:color="auto"/>
              </w:divBdr>
              <w:divsChild>
                <w:div w:id="469441463">
                  <w:marLeft w:val="0"/>
                  <w:marRight w:val="0"/>
                  <w:marTop w:val="0"/>
                  <w:marBottom w:val="0"/>
                  <w:divBdr>
                    <w:top w:val="single" w:sz="6" w:space="8" w:color="BCC7D2"/>
                    <w:left w:val="single" w:sz="6" w:space="8" w:color="CFD8E3"/>
                    <w:bottom w:val="single" w:sz="6" w:space="8" w:color="CFD8E3"/>
                    <w:right w:val="single" w:sz="6" w:space="8" w:color="CFD8E3"/>
                  </w:divBdr>
                  <w:divsChild>
                    <w:div w:id="1514883954">
                      <w:marLeft w:val="0"/>
                      <w:marRight w:val="0"/>
                      <w:marTop w:val="0"/>
                      <w:marBottom w:val="0"/>
                      <w:divBdr>
                        <w:top w:val="none" w:sz="0" w:space="0" w:color="auto"/>
                        <w:left w:val="none" w:sz="0" w:space="0" w:color="auto"/>
                        <w:bottom w:val="none" w:sz="0" w:space="0" w:color="auto"/>
                        <w:right w:val="none" w:sz="0" w:space="0" w:color="auto"/>
                      </w:divBdr>
                      <w:divsChild>
                        <w:div w:id="570698574">
                          <w:marLeft w:val="0"/>
                          <w:marRight w:val="0"/>
                          <w:marTop w:val="0"/>
                          <w:marBottom w:val="0"/>
                          <w:divBdr>
                            <w:top w:val="none" w:sz="0" w:space="0" w:color="auto"/>
                            <w:left w:val="none" w:sz="0" w:space="0" w:color="auto"/>
                            <w:bottom w:val="none" w:sz="0" w:space="0" w:color="auto"/>
                            <w:right w:val="none" w:sz="0" w:space="0" w:color="auto"/>
                          </w:divBdr>
                          <w:divsChild>
                            <w:div w:id="687755968">
                              <w:marLeft w:val="0"/>
                              <w:marRight w:val="0"/>
                              <w:marTop w:val="0"/>
                              <w:marBottom w:val="0"/>
                              <w:divBdr>
                                <w:top w:val="none" w:sz="0" w:space="0" w:color="auto"/>
                                <w:left w:val="none" w:sz="0" w:space="0" w:color="auto"/>
                                <w:bottom w:val="none" w:sz="0" w:space="0" w:color="auto"/>
                                <w:right w:val="none" w:sz="0" w:space="0" w:color="auto"/>
                              </w:divBdr>
                              <w:divsChild>
                                <w:div w:id="694773521">
                                  <w:marLeft w:val="0"/>
                                  <w:marRight w:val="0"/>
                                  <w:marTop w:val="0"/>
                                  <w:marBottom w:val="0"/>
                                  <w:divBdr>
                                    <w:top w:val="none" w:sz="0" w:space="0" w:color="auto"/>
                                    <w:left w:val="none" w:sz="0" w:space="0" w:color="auto"/>
                                    <w:bottom w:val="none" w:sz="0" w:space="0" w:color="auto"/>
                                    <w:right w:val="none" w:sz="0" w:space="0" w:color="auto"/>
                                  </w:divBdr>
                                  <w:divsChild>
                                    <w:div w:id="1777796769">
                                      <w:marLeft w:val="0"/>
                                      <w:marRight w:val="60"/>
                                      <w:marTop w:val="0"/>
                                      <w:marBottom w:val="60"/>
                                      <w:divBdr>
                                        <w:top w:val="none" w:sz="0" w:space="0" w:color="auto"/>
                                        <w:left w:val="none" w:sz="0" w:space="0" w:color="auto"/>
                                        <w:bottom w:val="none" w:sz="0" w:space="0" w:color="auto"/>
                                        <w:right w:val="none" w:sz="0" w:space="0" w:color="auto"/>
                                      </w:divBdr>
                                      <w:divsChild>
                                        <w:div w:id="1193881282">
                                          <w:marLeft w:val="0"/>
                                          <w:marRight w:val="0"/>
                                          <w:marTop w:val="0"/>
                                          <w:marBottom w:val="0"/>
                                          <w:divBdr>
                                            <w:top w:val="none" w:sz="0" w:space="0" w:color="auto"/>
                                            <w:left w:val="none" w:sz="0" w:space="0" w:color="auto"/>
                                            <w:bottom w:val="none" w:sz="0" w:space="0" w:color="auto"/>
                                            <w:right w:val="none" w:sz="0" w:space="0" w:color="auto"/>
                                          </w:divBdr>
                                          <w:divsChild>
                                            <w:div w:id="591740258">
                                              <w:marLeft w:val="0"/>
                                              <w:marRight w:val="0"/>
                                              <w:marTop w:val="0"/>
                                              <w:marBottom w:val="0"/>
                                              <w:divBdr>
                                                <w:top w:val="none" w:sz="0" w:space="0" w:color="auto"/>
                                                <w:left w:val="none" w:sz="0" w:space="0" w:color="auto"/>
                                                <w:bottom w:val="none" w:sz="0" w:space="0" w:color="auto"/>
                                                <w:right w:val="none" w:sz="0" w:space="0" w:color="auto"/>
                                              </w:divBdr>
                                              <w:divsChild>
                                                <w:div w:id="120004417">
                                                  <w:marLeft w:val="0"/>
                                                  <w:marRight w:val="0"/>
                                                  <w:marTop w:val="0"/>
                                                  <w:marBottom w:val="0"/>
                                                  <w:divBdr>
                                                    <w:top w:val="none" w:sz="0" w:space="0" w:color="auto"/>
                                                    <w:left w:val="none" w:sz="0" w:space="0" w:color="auto"/>
                                                    <w:bottom w:val="none" w:sz="0" w:space="0" w:color="auto"/>
                                                    <w:right w:val="none" w:sz="0" w:space="0" w:color="auto"/>
                                                  </w:divBdr>
                                                  <w:divsChild>
                                                    <w:div w:id="990526091">
                                                      <w:marLeft w:val="0"/>
                                                      <w:marRight w:val="0"/>
                                                      <w:marTop w:val="0"/>
                                                      <w:marBottom w:val="0"/>
                                                      <w:divBdr>
                                                        <w:top w:val="none" w:sz="0" w:space="0" w:color="auto"/>
                                                        <w:left w:val="none" w:sz="0" w:space="0" w:color="auto"/>
                                                        <w:bottom w:val="none" w:sz="0" w:space="0" w:color="auto"/>
                                                        <w:right w:val="none" w:sz="0" w:space="0" w:color="auto"/>
                                                      </w:divBdr>
                                                      <w:divsChild>
                                                        <w:div w:id="1633515740">
                                                          <w:marLeft w:val="0"/>
                                                          <w:marRight w:val="0"/>
                                                          <w:marTop w:val="0"/>
                                                          <w:marBottom w:val="0"/>
                                                          <w:divBdr>
                                                            <w:top w:val="none" w:sz="0" w:space="0" w:color="auto"/>
                                                            <w:left w:val="none" w:sz="0" w:space="0" w:color="auto"/>
                                                            <w:bottom w:val="none" w:sz="0" w:space="0" w:color="auto"/>
                                                            <w:right w:val="none" w:sz="0" w:space="0" w:color="auto"/>
                                                          </w:divBdr>
                                                          <w:divsChild>
                                                            <w:div w:id="1235358614">
                                                              <w:marLeft w:val="0"/>
                                                              <w:marRight w:val="0"/>
                                                              <w:marTop w:val="0"/>
                                                              <w:marBottom w:val="0"/>
                                                              <w:divBdr>
                                                                <w:top w:val="none" w:sz="0" w:space="0" w:color="auto"/>
                                                                <w:left w:val="none" w:sz="0" w:space="0" w:color="auto"/>
                                                                <w:bottom w:val="none" w:sz="0" w:space="0" w:color="auto"/>
                                                                <w:right w:val="none" w:sz="0" w:space="0" w:color="auto"/>
                                                              </w:divBdr>
                                                            </w:div>
                                                            <w:div w:id="10912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3798498">
      <w:bodyDiv w:val="1"/>
      <w:marLeft w:val="0"/>
      <w:marRight w:val="0"/>
      <w:marTop w:val="0"/>
      <w:marBottom w:val="0"/>
      <w:divBdr>
        <w:top w:val="none" w:sz="0" w:space="0" w:color="auto"/>
        <w:left w:val="none" w:sz="0" w:space="0" w:color="auto"/>
        <w:bottom w:val="none" w:sz="0" w:space="0" w:color="auto"/>
        <w:right w:val="none" w:sz="0" w:space="0" w:color="auto"/>
      </w:divBdr>
    </w:div>
    <w:div w:id="1381707542">
      <w:bodyDiv w:val="1"/>
      <w:marLeft w:val="0"/>
      <w:marRight w:val="0"/>
      <w:marTop w:val="0"/>
      <w:marBottom w:val="0"/>
      <w:divBdr>
        <w:top w:val="none" w:sz="0" w:space="0" w:color="auto"/>
        <w:left w:val="none" w:sz="0" w:space="0" w:color="auto"/>
        <w:bottom w:val="none" w:sz="0" w:space="0" w:color="auto"/>
        <w:right w:val="none" w:sz="0" w:space="0" w:color="auto"/>
      </w:divBdr>
    </w:div>
    <w:div w:id="1479764288">
      <w:bodyDiv w:val="1"/>
      <w:marLeft w:val="0"/>
      <w:marRight w:val="0"/>
      <w:marTop w:val="0"/>
      <w:marBottom w:val="0"/>
      <w:divBdr>
        <w:top w:val="none" w:sz="0" w:space="0" w:color="auto"/>
        <w:left w:val="none" w:sz="0" w:space="0" w:color="auto"/>
        <w:bottom w:val="none" w:sz="0" w:space="0" w:color="auto"/>
        <w:right w:val="none" w:sz="0" w:space="0" w:color="auto"/>
      </w:divBdr>
    </w:div>
    <w:div w:id="1487743434">
      <w:bodyDiv w:val="1"/>
      <w:marLeft w:val="0"/>
      <w:marRight w:val="0"/>
      <w:marTop w:val="0"/>
      <w:marBottom w:val="0"/>
      <w:divBdr>
        <w:top w:val="none" w:sz="0" w:space="0" w:color="auto"/>
        <w:left w:val="none" w:sz="0" w:space="0" w:color="auto"/>
        <w:bottom w:val="none" w:sz="0" w:space="0" w:color="auto"/>
        <w:right w:val="none" w:sz="0" w:space="0" w:color="auto"/>
      </w:divBdr>
    </w:div>
    <w:div w:id="1718309381">
      <w:bodyDiv w:val="1"/>
      <w:marLeft w:val="0"/>
      <w:marRight w:val="0"/>
      <w:marTop w:val="0"/>
      <w:marBottom w:val="0"/>
      <w:divBdr>
        <w:top w:val="none" w:sz="0" w:space="0" w:color="auto"/>
        <w:left w:val="none" w:sz="0" w:space="0" w:color="auto"/>
        <w:bottom w:val="none" w:sz="0" w:space="0" w:color="auto"/>
        <w:right w:val="none" w:sz="0" w:space="0" w:color="auto"/>
      </w:divBdr>
    </w:div>
    <w:div w:id="1722054905">
      <w:bodyDiv w:val="1"/>
      <w:marLeft w:val="0"/>
      <w:marRight w:val="0"/>
      <w:marTop w:val="0"/>
      <w:marBottom w:val="0"/>
      <w:divBdr>
        <w:top w:val="none" w:sz="0" w:space="0" w:color="auto"/>
        <w:left w:val="none" w:sz="0" w:space="0" w:color="auto"/>
        <w:bottom w:val="none" w:sz="0" w:space="0" w:color="auto"/>
        <w:right w:val="none" w:sz="0" w:space="0" w:color="auto"/>
      </w:divBdr>
    </w:div>
    <w:div w:id="1855538488">
      <w:bodyDiv w:val="1"/>
      <w:marLeft w:val="0"/>
      <w:marRight w:val="0"/>
      <w:marTop w:val="0"/>
      <w:marBottom w:val="0"/>
      <w:divBdr>
        <w:top w:val="none" w:sz="0" w:space="0" w:color="auto"/>
        <w:left w:val="none" w:sz="0" w:space="0" w:color="auto"/>
        <w:bottom w:val="none" w:sz="0" w:space="0" w:color="auto"/>
        <w:right w:val="none" w:sz="0" w:space="0" w:color="auto"/>
      </w:divBdr>
    </w:div>
    <w:div w:id="1862620169">
      <w:bodyDiv w:val="1"/>
      <w:marLeft w:val="0"/>
      <w:marRight w:val="0"/>
      <w:marTop w:val="0"/>
      <w:marBottom w:val="0"/>
      <w:divBdr>
        <w:top w:val="none" w:sz="0" w:space="0" w:color="auto"/>
        <w:left w:val="none" w:sz="0" w:space="0" w:color="auto"/>
        <w:bottom w:val="none" w:sz="0" w:space="0" w:color="auto"/>
        <w:right w:val="none" w:sz="0" w:space="0" w:color="auto"/>
      </w:divBdr>
      <w:divsChild>
        <w:div w:id="578750991">
          <w:marLeft w:val="0"/>
          <w:marRight w:val="0"/>
          <w:marTop w:val="0"/>
          <w:marBottom w:val="0"/>
          <w:divBdr>
            <w:top w:val="none" w:sz="0" w:space="0" w:color="auto"/>
            <w:left w:val="none" w:sz="0" w:space="0" w:color="auto"/>
            <w:bottom w:val="none" w:sz="0" w:space="0" w:color="auto"/>
            <w:right w:val="none" w:sz="0" w:space="0" w:color="auto"/>
          </w:divBdr>
        </w:div>
        <w:div w:id="2048993652">
          <w:marLeft w:val="0"/>
          <w:marRight w:val="0"/>
          <w:marTop w:val="0"/>
          <w:marBottom w:val="0"/>
          <w:divBdr>
            <w:top w:val="none" w:sz="0" w:space="0" w:color="auto"/>
            <w:left w:val="none" w:sz="0" w:space="0" w:color="auto"/>
            <w:bottom w:val="none" w:sz="0" w:space="0" w:color="auto"/>
            <w:right w:val="none" w:sz="0" w:space="0" w:color="auto"/>
          </w:divBdr>
        </w:div>
        <w:div w:id="1289555554">
          <w:marLeft w:val="0"/>
          <w:marRight w:val="0"/>
          <w:marTop w:val="0"/>
          <w:marBottom w:val="0"/>
          <w:divBdr>
            <w:top w:val="none" w:sz="0" w:space="0" w:color="auto"/>
            <w:left w:val="none" w:sz="0" w:space="0" w:color="auto"/>
            <w:bottom w:val="none" w:sz="0" w:space="0" w:color="auto"/>
            <w:right w:val="none" w:sz="0" w:space="0" w:color="auto"/>
          </w:divBdr>
        </w:div>
        <w:div w:id="1609115840">
          <w:marLeft w:val="0"/>
          <w:marRight w:val="0"/>
          <w:marTop w:val="0"/>
          <w:marBottom w:val="0"/>
          <w:divBdr>
            <w:top w:val="none" w:sz="0" w:space="0" w:color="auto"/>
            <w:left w:val="none" w:sz="0" w:space="0" w:color="auto"/>
            <w:bottom w:val="none" w:sz="0" w:space="0" w:color="auto"/>
            <w:right w:val="none" w:sz="0" w:space="0" w:color="auto"/>
          </w:divBdr>
        </w:div>
        <w:div w:id="1667980443">
          <w:marLeft w:val="0"/>
          <w:marRight w:val="0"/>
          <w:marTop w:val="0"/>
          <w:marBottom w:val="0"/>
          <w:divBdr>
            <w:top w:val="none" w:sz="0" w:space="0" w:color="auto"/>
            <w:left w:val="none" w:sz="0" w:space="0" w:color="auto"/>
            <w:bottom w:val="none" w:sz="0" w:space="0" w:color="auto"/>
            <w:right w:val="none" w:sz="0" w:space="0" w:color="auto"/>
          </w:divBdr>
        </w:div>
        <w:div w:id="1469278384">
          <w:marLeft w:val="0"/>
          <w:marRight w:val="0"/>
          <w:marTop w:val="0"/>
          <w:marBottom w:val="0"/>
          <w:divBdr>
            <w:top w:val="none" w:sz="0" w:space="0" w:color="auto"/>
            <w:left w:val="none" w:sz="0" w:space="0" w:color="auto"/>
            <w:bottom w:val="none" w:sz="0" w:space="0" w:color="auto"/>
            <w:right w:val="none" w:sz="0" w:space="0" w:color="auto"/>
          </w:divBdr>
        </w:div>
        <w:div w:id="1241210396">
          <w:marLeft w:val="0"/>
          <w:marRight w:val="0"/>
          <w:marTop w:val="0"/>
          <w:marBottom w:val="0"/>
          <w:divBdr>
            <w:top w:val="none" w:sz="0" w:space="0" w:color="auto"/>
            <w:left w:val="none" w:sz="0" w:space="0" w:color="auto"/>
            <w:bottom w:val="none" w:sz="0" w:space="0" w:color="auto"/>
            <w:right w:val="none" w:sz="0" w:space="0" w:color="auto"/>
          </w:divBdr>
        </w:div>
        <w:div w:id="173150045">
          <w:marLeft w:val="0"/>
          <w:marRight w:val="0"/>
          <w:marTop w:val="0"/>
          <w:marBottom w:val="0"/>
          <w:divBdr>
            <w:top w:val="none" w:sz="0" w:space="0" w:color="auto"/>
            <w:left w:val="none" w:sz="0" w:space="0" w:color="auto"/>
            <w:bottom w:val="none" w:sz="0" w:space="0" w:color="auto"/>
            <w:right w:val="none" w:sz="0" w:space="0" w:color="auto"/>
          </w:divBdr>
        </w:div>
        <w:div w:id="1576432458">
          <w:marLeft w:val="0"/>
          <w:marRight w:val="0"/>
          <w:marTop w:val="0"/>
          <w:marBottom w:val="0"/>
          <w:divBdr>
            <w:top w:val="none" w:sz="0" w:space="0" w:color="auto"/>
            <w:left w:val="none" w:sz="0" w:space="0" w:color="auto"/>
            <w:bottom w:val="none" w:sz="0" w:space="0" w:color="auto"/>
            <w:right w:val="none" w:sz="0" w:space="0" w:color="auto"/>
          </w:divBdr>
        </w:div>
        <w:div w:id="2023042162">
          <w:marLeft w:val="0"/>
          <w:marRight w:val="0"/>
          <w:marTop w:val="0"/>
          <w:marBottom w:val="0"/>
          <w:divBdr>
            <w:top w:val="none" w:sz="0" w:space="0" w:color="auto"/>
            <w:left w:val="none" w:sz="0" w:space="0" w:color="auto"/>
            <w:bottom w:val="none" w:sz="0" w:space="0" w:color="auto"/>
            <w:right w:val="none" w:sz="0" w:space="0" w:color="auto"/>
          </w:divBdr>
        </w:div>
        <w:div w:id="441002766">
          <w:marLeft w:val="0"/>
          <w:marRight w:val="0"/>
          <w:marTop w:val="0"/>
          <w:marBottom w:val="0"/>
          <w:divBdr>
            <w:top w:val="none" w:sz="0" w:space="0" w:color="auto"/>
            <w:left w:val="none" w:sz="0" w:space="0" w:color="auto"/>
            <w:bottom w:val="none" w:sz="0" w:space="0" w:color="auto"/>
            <w:right w:val="none" w:sz="0" w:space="0" w:color="auto"/>
          </w:divBdr>
        </w:div>
        <w:div w:id="1136526741">
          <w:marLeft w:val="0"/>
          <w:marRight w:val="0"/>
          <w:marTop w:val="0"/>
          <w:marBottom w:val="0"/>
          <w:divBdr>
            <w:top w:val="none" w:sz="0" w:space="0" w:color="auto"/>
            <w:left w:val="none" w:sz="0" w:space="0" w:color="auto"/>
            <w:bottom w:val="none" w:sz="0" w:space="0" w:color="auto"/>
            <w:right w:val="none" w:sz="0" w:space="0" w:color="auto"/>
          </w:divBdr>
        </w:div>
        <w:div w:id="798642318">
          <w:marLeft w:val="0"/>
          <w:marRight w:val="0"/>
          <w:marTop w:val="0"/>
          <w:marBottom w:val="0"/>
          <w:divBdr>
            <w:top w:val="none" w:sz="0" w:space="0" w:color="auto"/>
            <w:left w:val="none" w:sz="0" w:space="0" w:color="auto"/>
            <w:bottom w:val="none" w:sz="0" w:space="0" w:color="auto"/>
            <w:right w:val="none" w:sz="0" w:space="0" w:color="auto"/>
          </w:divBdr>
        </w:div>
        <w:div w:id="1815101894">
          <w:marLeft w:val="0"/>
          <w:marRight w:val="0"/>
          <w:marTop w:val="0"/>
          <w:marBottom w:val="0"/>
          <w:divBdr>
            <w:top w:val="none" w:sz="0" w:space="0" w:color="auto"/>
            <w:left w:val="none" w:sz="0" w:space="0" w:color="auto"/>
            <w:bottom w:val="none" w:sz="0" w:space="0" w:color="auto"/>
            <w:right w:val="none" w:sz="0" w:space="0" w:color="auto"/>
          </w:divBdr>
        </w:div>
      </w:divsChild>
    </w:div>
    <w:div w:id="1874226668">
      <w:bodyDiv w:val="1"/>
      <w:marLeft w:val="0"/>
      <w:marRight w:val="0"/>
      <w:marTop w:val="0"/>
      <w:marBottom w:val="0"/>
      <w:divBdr>
        <w:top w:val="none" w:sz="0" w:space="0" w:color="auto"/>
        <w:left w:val="none" w:sz="0" w:space="0" w:color="auto"/>
        <w:bottom w:val="none" w:sz="0" w:space="0" w:color="auto"/>
        <w:right w:val="none" w:sz="0" w:space="0" w:color="auto"/>
      </w:divBdr>
    </w:div>
    <w:div w:id="1907181628">
      <w:bodyDiv w:val="1"/>
      <w:marLeft w:val="0"/>
      <w:marRight w:val="0"/>
      <w:marTop w:val="0"/>
      <w:marBottom w:val="0"/>
      <w:divBdr>
        <w:top w:val="none" w:sz="0" w:space="0" w:color="auto"/>
        <w:left w:val="none" w:sz="0" w:space="0" w:color="auto"/>
        <w:bottom w:val="none" w:sz="0" w:space="0" w:color="auto"/>
        <w:right w:val="none" w:sz="0" w:space="0" w:color="auto"/>
      </w:divBdr>
    </w:div>
    <w:div w:id="1991130081">
      <w:bodyDiv w:val="1"/>
      <w:marLeft w:val="0"/>
      <w:marRight w:val="0"/>
      <w:marTop w:val="0"/>
      <w:marBottom w:val="0"/>
      <w:divBdr>
        <w:top w:val="none" w:sz="0" w:space="0" w:color="auto"/>
        <w:left w:val="none" w:sz="0" w:space="0" w:color="auto"/>
        <w:bottom w:val="none" w:sz="0" w:space="0" w:color="auto"/>
        <w:right w:val="none" w:sz="0" w:space="0" w:color="auto"/>
      </w:divBdr>
    </w:div>
    <w:div w:id="2036079015">
      <w:bodyDiv w:val="1"/>
      <w:marLeft w:val="0"/>
      <w:marRight w:val="0"/>
      <w:marTop w:val="0"/>
      <w:marBottom w:val="0"/>
      <w:divBdr>
        <w:top w:val="none" w:sz="0" w:space="0" w:color="auto"/>
        <w:left w:val="none" w:sz="0" w:space="0" w:color="auto"/>
        <w:bottom w:val="none" w:sz="0" w:space="0" w:color="auto"/>
        <w:right w:val="none" w:sz="0" w:space="0" w:color="auto"/>
      </w:divBdr>
    </w:div>
    <w:div w:id="2102405603">
      <w:bodyDiv w:val="1"/>
      <w:marLeft w:val="0"/>
      <w:marRight w:val="0"/>
      <w:marTop w:val="0"/>
      <w:marBottom w:val="0"/>
      <w:divBdr>
        <w:top w:val="none" w:sz="0" w:space="0" w:color="auto"/>
        <w:left w:val="none" w:sz="0" w:space="0" w:color="auto"/>
        <w:bottom w:val="none" w:sz="0" w:space="0" w:color="auto"/>
        <w:right w:val="none" w:sz="0" w:space="0" w:color="auto"/>
      </w:divBdr>
    </w:div>
    <w:div w:id="2110392058">
      <w:bodyDiv w:val="1"/>
      <w:marLeft w:val="0"/>
      <w:marRight w:val="0"/>
      <w:marTop w:val="0"/>
      <w:marBottom w:val="0"/>
      <w:divBdr>
        <w:top w:val="none" w:sz="0" w:space="0" w:color="auto"/>
        <w:left w:val="none" w:sz="0" w:space="0" w:color="auto"/>
        <w:bottom w:val="none" w:sz="0" w:space="0" w:color="auto"/>
        <w:right w:val="none" w:sz="0" w:space="0" w:color="auto"/>
      </w:divBdr>
    </w:div>
    <w:div w:id="214299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edicines.org.uk/emc/files/pil.4970.pdf"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13F9B0F6BFD446A87EBDA705350E822"/>
        <w:category>
          <w:name w:val="General"/>
          <w:gallery w:val="placeholder"/>
        </w:category>
        <w:types>
          <w:type w:val="bbPlcHdr"/>
        </w:types>
        <w:behaviors>
          <w:behavior w:val="content"/>
        </w:behaviors>
        <w:guid w:val="{604B34C1-9CC7-4EA5-92C1-C4D2FE59B748}"/>
      </w:docPartPr>
      <w:docPartBody>
        <w:p w:rsidR="007E329D" w:rsidRDefault="008A76FF" w:rsidP="008A76FF">
          <w:pPr>
            <w:pStyle w:val="313F9B0F6BFD446A87EBDA705350E8221"/>
          </w:pPr>
          <w:r w:rsidRPr="009157B0">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Std-Light">
    <w:altName w:val="Frutiger LT Std 45 Light"/>
    <w:panose1 w:val="00000000000000000000"/>
    <w:charset w:val="4D"/>
    <w:family w:val="auto"/>
    <w:notTrueType/>
    <w:pitch w:val="default"/>
    <w:sig w:usb0="00000003" w:usb1="00000000" w:usb2="00000000" w:usb3="00000000" w:csb0="00000001" w:csb1="00000000"/>
  </w:font>
  <w:font w:name="FrutigerLTStd-Roman">
    <w:altName w:val="Frutiger LT Std 55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6FF"/>
    <w:rsid w:val="0059745A"/>
    <w:rsid w:val="007E329D"/>
    <w:rsid w:val="008A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6FF"/>
    <w:rPr>
      <w:color w:val="808080"/>
    </w:rPr>
  </w:style>
  <w:style w:type="paragraph" w:customStyle="1" w:styleId="313F9B0F6BFD446A87EBDA705350E822">
    <w:name w:val="313F9B0F6BFD446A87EBDA705350E822"/>
    <w:rsid w:val="008A76FF"/>
    <w:pPr>
      <w:spacing w:after="180" w:line="274" w:lineRule="auto"/>
    </w:pPr>
    <w:rPr>
      <w:rFonts w:eastAsiaTheme="minorHAnsi"/>
    </w:rPr>
  </w:style>
  <w:style w:type="paragraph" w:customStyle="1" w:styleId="313F9B0F6BFD446A87EBDA705350E8221">
    <w:name w:val="313F9B0F6BFD446A87EBDA705350E8221"/>
    <w:rsid w:val="008A76FF"/>
    <w:pPr>
      <w:spacing w:after="180" w:line="274" w:lineRule="auto"/>
    </w:pPr>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6FF"/>
    <w:rPr>
      <w:color w:val="808080"/>
    </w:rPr>
  </w:style>
  <w:style w:type="paragraph" w:customStyle="1" w:styleId="313F9B0F6BFD446A87EBDA705350E822">
    <w:name w:val="313F9B0F6BFD446A87EBDA705350E822"/>
    <w:rsid w:val="008A76FF"/>
    <w:pPr>
      <w:spacing w:after="180" w:line="274" w:lineRule="auto"/>
    </w:pPr>
    <w:rPr>
      <w:rFonts w:eastAsiaTheme="minorHAnsi"/>
    </w:rPr>
  </w:style>
  <w:style w:type="paragraph" w:customStyle="1" w:styleId="313F9B0F6BFD446A87EBDA705350E8221">
    <w:name w:val="313F9B0F6BFD446A87EBDA705350E8221"/>
    <w:rsid w:val="008A76FF"/>
    <w:pPr>
      <w:spacing w:after="180" w:line="274"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57819-C7B5-4A57-9733-B47DA2918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Cornwall NHS</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Motta</dc:creator>
  <cp:lastModifiedBy>Amanda Pell</cp:lastModifiedBy>
  <cp:revision>4</cp:revision>
  <cp:lastPrinted>2018-01-30T10:12:00Z</cp:lastPrinted>
  <dcterms:created xsi:type="dcterms:W3CDTF">2020-08-26T10:22:00Z</dcterms:created>
  <dcterms:modified xsi:type="dcterms:W3CDTF">2020-08-26T12:58:00Z</dcterms:modified>
</cp:coreProperties>
</file>